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459" w:rsidRPr="00196459" w:rsidRDefault="00196459" w:rsidP="00196459">
      <w:pPr>
        <w:spacing w:after="0" w:line="240" w:lineRule="auto"/>
        <w:jc w:val="center"/>
        <w:rPr>
          <w:rFonts w:ascii="TimesET" w:eastAsia="Times New Roman" w:hAnsi="TimesET" w:cs="TimesET"/>
          <w:b/>
          <w:bCs/>
          <w:sz w:val="24"/>
          <w:szCs w:val="24"/>
          <w:lang w:eastAsia="ru-RU"/>
        </w:rPr>
      </w:pPr>
      <w:r w:rsidRPr="00196459"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  <w:t>ЧАСТЬ 1</w:t>
      </w:r>
    </w:p>
    <w:p w:rsidR="00196459" w:rsidRPr="00196459" w:rsidRDefault="00196459" w:rsidP="00196459">
      <w:pPr>
        <w:spacing w:after="0" w:line="240" w:lineRule="auto"/>
        <w:ind w:left="397" w:firstLine="426"/>
        <w:jc w:val="center"/>
        <w:rPr>
          <w:rFonts w:ascii="TimesET" w:eastAsia="Times New Roman" w:hAnsi="TimesET" w:cs="TimesET"/>
          <w:b/>
          <w:bCs/>
          <w:spacing w:val="-1"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ind w:left="397" w:firstLine="426"/>
        <w:jc w:val="center"/>
        <w:rPr>
          <w:rFonts w:ascii="TimesET" w:eastAsia="Times New Roman" w:hAnsi="TimesET" w:cs="TimesET"/>
          <w:spacing w:val="-1"/>
          <w:lang w:eastAsia="ru-RU"/>
        </w:rPr>
      </w:pPr>
      <w:r w:rsidRPr="00196459">
        <w:rPr>
          <w:rFonts w:ascii="TimesET Cyr" w:eastAsia="Times New Roman" w:hAnsi="TimesET Cyr" w:cs="TimesET Cyr"/>
          <w:b/>
          <w:bCs/>
          <w:spacing w:val="-1"/>
          <w:sz w:val="24"/>
          <w:szCs w:val="24"/>
          <w:lang w:eastAsia="ru-RU"/>
        </w:rPr>
        <w:t>РАЗДЕЛ 1</w:t>
      </w: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b/>
          <w:bCs/>
          <w:u w:val="single"/>
          <w:lang w:eastAsia="ru-RU"/>
        </w:rPr>
      </w:pPr>
      <w:r w:rsidRPr="00196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Наименование муниципальной услуги (работы):  </w:t>
      </w:r>
      <w:r w:rsidRPr="0019645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работа по  организации и проведению культурно-массовых мероприятий </w:t>
      </w: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  <w:r w:rsidRPr="00196459">
        <w:rPr>
          <w:rFonts w:ascii="TimesET Cyr" w:eastAsia="Calibri" w:hAnsi="TimesET Cyr" w:cs="TimesET Cyr"/>
        </w:rPr>
        <w:t>2. Потребители муниципальной услуги:  физические лица, юридические лица</w:t>
      </w: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  <w:r w:rsidRPr="00196459">
        <w:rPr>
          <w:rFonts w:ascii="TimesET Cyr" w:eastAsia="Calibri" w:hAnsi="TimesET Cyr" w:cs="TimesET Cyr"/>
        </w:rPr>
        <w:t>3. Показатели, характеризующие объем и (или) качество муниципальной услуги (работы)</w:t>
      </w: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  <w:vertAlign w:val="superscript"/>
        </w:rPr>
      </w:pPr>
      <w:r w:rsidRPr="00196459">
        <w:rPr>
          <w:rFonts w:ascii="TimesET Cyr" w:eastAsia="Calibri" w:hAnsi="TimesET Cyr" w:cs="TimesET Cyr"/>
        </w:rPr>
        <w:t>3.1. Показатели, характеризующие качество муниципальной услуги (работы)</w:t>
      </w: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tbl>
      <w:tblPr>
        <w:tblW w:w="14355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92"/>
        <w:gridCol w:w="1274"/>
        <w:gridCol w:w="1420"/>
        <w:gridCol w:w="1276"/>
        <w:gridCol w:w="1436"/>
        <w:gridCol w:w="5857"/>
      </w:tblGrid>
      <w:tr w:rsidR="00196459" w:rsidRPr="00196459" w:rsidTr="008368EB">
        <w:trPr>
          <w:cantSplit/>
          <w:trHeight w:val="360"/>
          <w:tblHeader/>
        </w:trPr>
        <w:tc>
          <w:tcPr>
            <w:tcW w:w="3092" w:type="dxa"/>
            <w:vMerge w:val="restart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Наименование показателя</w:t>
            </w:r>
          </w:p>
        </w:tc>
        <w:tc>
          <w:tcPr>
            <w:tcW w:w="1274" w:type="dxa"/>
            <w:vMerge w:val="restart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Единица измерения</w:t>
            </w:r>
          </w:p>
        </w:tc>
        <w:tc>
          <w:tcPr>
            <w:tcW w:w="4132" w:type="dxa"/>
            <w:gridSpan w:val="3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Значения показателей качества муниципальной  услуги (работы)</w:t>
            </w:r>
          </w:p>
        </w:tc>
        <w:tc>
          <w:tcPr>
            <w:tcW w:w="5857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Источник информации о значении показателя (исходные данные для ее расчета)</w:t>
            </w:r>
          </w:p>
        </w:tc>
      </w:tr>
      <w:tr w:rsidR="00196459" w:rsidRPr="00196459" w:rsidTr="008368EB">
        <w:trPr>
          <w:cantSplit/>
          <w:trHeight w:val="945"/>
          <w:tblHeader/>
        </w:trPr>
        <w:tc>
          <w:tcPr>
            <w:tcW w:w="0" w:type="auto"/>
            <w:vMerge/>
            <w:vAlign w:val="center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 xml:space="preserve">отчетный </w:t>
            </w:r>
            <w:proofErr w:type="spellStart"/>
            <w:r w:rsidRPr="00196459">
              <w:rPr>
                <w:rFonts w:ascii="TimesET Cyr" w:eastAsia="Times New Roman" w:hAnsi="TimesET Cyr" w:cs="TimesET Cyr"/>
                <w:lang w:eastAsia="ru-RU"/>
              </w:rPr>
              <w:t>финанс</w:t>
            </w:r>
            <w:proofErr w:type="spellEnd"/>
            <w:r w:rsidRPr="00196459">
              <w:rPr>
                <w:rFonts w:ascii="TimesET Cyr" w:eastAsia="Times New Roman" w:hAnsi="TimesET Cyr" w:cs="TimesET Cyr"/>
                <w:lang w:eastAsia="ru-RU"/>
              </w:rPr>
              <w:t>. год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ET" w:eastAsia="Times New Roman" w:hAnsi="TimesET" w:cs="TimesET"/>
                <w:lang w:eastAsia="ru-RU"/>
              </w:rPr>
              <w:t>201</w:t>
            </w:r>
            <w:r w:rsidRPr="0019645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 xml:space="preserve">текущий </w:t>
            </w:r>
            <w:proofErr w:type="spellStart"/>
            <w:r w:rsidRPr="00196459">
              <w:rPr>
                <w:rFonts w:ascii="TimesET Cyr" w:eastAsia="Times New Roman" w:hAnsi="TimesET Cyr" w:cs="TimesET Cyr"/>
                <w:lang w:eastAsia="ru-RU"/>
              </w:rPr>
              <w:t>финанс</w:t>
            </w:r>
            <w:proofErr w:type="spellEnd"/>
            <w:r w:rsidRPr="00196459">
              <w:rPr>
                <w:rFonts w:ascii="TimesET Cyr" w:eastAsia="Times New Roman" w:hAnsi="TimesET Cyr" w:cs="TimesET Cyr"/>
                <w:lang w:eastAsia="ru-RU"/>
              </w:rPr>
              <w:t xml:space="preserve">. год 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ET" w:eastAsia="Times New Roman" w:hAnsi="TimesET" w:cs="TimesET"/>
                <w:lang w:eastAsia="ru-RU"/>
              </w:rPr>
              <w:t>201</w:t>
            </w:r>
            <w:r w:rsidRPr="0019645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36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 xml:space="preserve">очередной </w:t>
            </w:r>
            <w:proofErr w:type="spellStart"/>
            <w:r w:rsidRPr="00196459">
              <w:rPr>
                <w:rFonts w:ascii="TimesET Cyr" w:eastAsia="Times New Roman" w:hAnsi="TimesET Cyr" w:cs="TimesET Cyr"/>
                <w:lang w:eastAsia="ru-RU"/>
              </w:rPr>
              <w:t>финанс</w:t>
            </w:r>
            <w:proofErr w:type="spellEnd"/>
            <w:r w:rsidRPr="00196459">
              <w:rPr>
                <w:rFonts w:ascii="TimesET Cyr" w:eastAsia="Times New Roman" w:hAnsi="TimesET Cyr" w:cs="TimesET Cyr"/>
                <w:lang w:eastAsia="ru-RU"/>
              </w:rPr>
              <w:t>.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год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ET" w:eastAsia="Times New Roman" w:hAnsi="TimesET" w:cs="TimesET"/>
                <w:lang w:eastAsia="ru-RU"/>
              </w:rPr>
              <w:t>201</w:t>
            </w:r>
            <w:r w:rsidRPr="001964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857" w:type="dxa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</w:tr>
      <w:tr w:rsidR="00196459" w:rsidRPr="00196459" w:rsidTr="008368EB">
        <w:trPr>
          <w:cantSplit/>
          <w:trHeight w:val="945"/>
          <w:tblHeader/>
        </w:trPr>
        <w:tc>
          <w:tcPr>
            <w:tcW w:w="3092" w:type="dxa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1. Динамика количества  мероприятий по сравнению с предыдущим годом, ед.</w:t>
            </w:r>
          </w:p>
        </w:tc>
        <w:tc>
          <w:tcPr>
            <w:tcW w:w="1274" w:type="dxa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Ед.</w:t>
            </w:r>
          </w:p>
        </w:tc>
        <w:tc>
          <w:tcPr>
            <w:tcW w:w="1420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4952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4955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4960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5857" w:type="dxa"/>
          </w:tcPr>
          <w:p w:rsidR="00196459" w:rsidRPr="00196459" w:rsidRDefault="00196459" w:rsidP="00196459">
            <w:pPr>
              <w:tabs>
                <w:tab w:val="left" w:pos="708"/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Статистическая отчетность по форме №7-НК «Сведения об  учреждениях культурно-досугового типа»</w:t>
            </w:r>
          </w:p>
        </w:tc>
      </w:tr>
      <w:tr w:rsidR="00196459" w:rsidRPr="00196459" w:rsidTr="008368EB">
        <w:trPr>
          <w:cantSplit/>
          <w:trHeight w:val="945"/>
          <w:tblHeader/>
        </w:trPr>
        <w:tc>
          <w:tcPr>
            <w:tcW w:w="3092" w:type="dxa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2.  Динамика количества посетителей по сравнению с предыдущим годом, чел.</w:t>
            </w:r>
          </w:p>
        </w:tc>
        <w:tc>
          <w:tcPr>
            <w:tcW w:w="1274" w:type="dxa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Чел.</w:t>
            </w:r>
          </w:p>
        </w:tc>
        <w:tc>
          <w:tcPr>
            <w:tcW w:w="1420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ET" w:eastAsia="Times New Roman" w:hAnsi="TimesET" w:cs="TimesET"/>
                <w:lang w:eastAsia="ru-RU"/>
              </w:rPr>
              <w:t>111206</w:t>
            </w:r>
          </w:p>
        </w:tc>
        <w:tc>
          <w:tcPr>
            <w:tcW w:w="1276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ET" w:eastAsia="Times New Roman" w:hAnsi="TimesET" w:cs="TimesET"/>
                <w:lang w:eastAsia="ru-RU"/>
              </w:rPr>
              <w:t>118657</w:t>
            </w:r>
          </w:p>
        </w:tc>
        <w:tc>
          <w:tcPr>
            <w:tcW w:w="1436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lang w:eastAsia="ru-RU"/>
              </w:rPr>
              <w:t>126726</w:t>
            </w:r>
          </w:p>
        </w:tc>
        <w:tc>
          <w:tcPr>
            <w:tcW w:w="5857" w:type="dxa"/>
          </w:tcPr>
          <w:p w:rsidR="00196459" w:rsidRPr="00196459" w:rsidRDefault="00196459" w:rsidP="00196459">
            <w:pPr>
              <w:tabs>
                <w:tab w:val="left" w:pos="708"/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Статистическая отчетность </w:t>
            </w:r>
          </w:p>
          <w:p w:rsidR="00196459" w:rsidRPr="00196459" w:rsidRDefault="00196459" w:rsidP="00196459">
            <w:pPr>
              <w:tabs>
                <w:tab w:val="left" w:pos="708"/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по форме №7-НК «Сведения об  учреждениях культурно-досугового типа»</w:t>
            </w:r>
          </w:p>
        </w:tc>
      </w:tr>
    </w:tbl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>3.2. Объем муниципальной услуги (в натуральных показателях)</w:t>
      </w: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tbl>
      <w:tblPr>
        <w:tblW w:w="1308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260"/>
        <w:gridCol w:w="1276"/>
        <w:gridCol w:w="1416"/>
        <w:gridCol w:w="1437"/>
        <w:gridCol w:w="1261"/>
        <w:gridCol w:w="4430"/>
      </w:tblGrid>
      <w:tr w:rsidR="00196459" w:rsidRPr="00196459" w:rsidTr="008368EB">
        <w:trPr>
          <w:cantSplit/>
          <w:trHeight w:val="360"/>
          <w:tblHeader/>
        </w:trPr>
        <w:tc>
          <w:tcPr>
            <w:tcW w:w="3260" w:type="dxa"/>
            <w:vMerge w:val="restar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Единица измерения</w:t>
            </w:r>
          </w:p>
        </w:tc>
        <w:tc>
          <w:tcPr>
            <w:tcW w:w="4114" w:type="dxa"/>
            <w:gridSpan w:val="3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Значение показателей объема муниципальной услуги (работы)</w:t>
            </w:r>
          </w:p>
        </w:tc>
        <w:tc>
          <w:tcPr>
            <w:tcW w:w="4430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Источник информации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о значении показателя</w:t>
            </w:r>
          </w:p>
        </w:tc>
      </w:tr>
      <w:tr w:rsidR="00196459" w:rsidRPr="00196459" w:rsidTr="008368EB">
        <w:trPr>
          <w:cantSplit/>
          <w:trHeight w:val="1196"/>
          <w:tblHeader/>
        </w:trPr>
        <w:tc>
          <w:tcPr>
            <w:tcW w:w="3260" w:type="dxa"/>
            <w:vMerge/>
            <w:vAlign w:val="center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отчетный </w:t>
            </w:r>
            <w:proofErr w:type="spellStart"/>
            <w:r w:rsidRPr="00196459">
              <w:rPr>
                <w:rFonts w:ascii="TimesET Cyr" w:eastAsia="Calibri" w:hAnsi="TimesET Cyr" w:cs="TimesET Cyr"/>
              </w:rPr>
              <w:t>финанс</w:t>
            </w:r>
            <w:proofErr w:type="spellEnd"/>
            <w:r w:rsidRPr="00196459">
              <w:rPr>
                <w:rFonts w:ascii="TimesET Cyr" w:eastAsia="Calibri" w:hAnsi="TimesET Cyr" w:cs="TimesET Cyr"/>
              </w:rPr>
              <w:t>. год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ET" w:eastAsia="Calibri" w:hAnsi="TimesET" w:cs="TimesET"/>
              </w:rPr>
              <w:t>201</w:t>
            </w:r>
            <w:r w:rsidRPr="0019645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437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текущий </w:t>
            </w:r>
            <w:proofErr w:type="spellStart"/>
            <w:r w:rsidRPr="00196459">
              <w:rPr>
                <w:rFonts w:ascii="TimesET Cyr" w:eastAsia="Calibri" w:hAnsi="TimesET Cyr" w:cs="TimesET Cyr"/>
              </w:rPr>
              <w:t>финанс</w:t>
            </w:r>
            <w:proofErr w:type="spellEnd"/>
            <w:r w:rsidRPr="00196459">
              <w:rPr>
                <w:rFonts w:ascii="TimesET Cyr" w:eastAsia="Calibri" w:hAnsi="TimesET Cyr" w:cs="TimesET Cyr"/>
              </w:rPr>
              <w:t>.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 год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ET" w:eastAsia="Calibri" w:hAnsi="TimesET" w:cs="TimesET"/>
              </w:rPr>
              <w:t>201</w:t>
            </w:r>
            <w:r w:rsidRPr="00196459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61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 xml:space="preserve">очередной </w:t>
            </w:r>
            <w:proofErr w:type="spellStart"/>
            <w:r w:rsidRPr="00196459">
              <w:rPr>
                <w:rFonts w:ascii="TimesET Cyr" w:eastAsia="Times New Roman" w:hAnsi="TimesET Cyr" w:cs="TimesET Cyr"/>
                <w:lang w:eastAsia="ru-RU"/>
              </w:rPr>
              <w:t>финанс</w:t>
            </w:r>
            <w:proofErr w:type="spellEnd"/>
            <w:r w:rsidRPr="00196459">
              <w:rPr>
                <w:rFonts w:ascii="TimesET Cyr" w:eastAsia="Times New Roman" w:hAnsi="TimesET Cyr" w:cs="TimesET Cyr"/>
                <w:lang w:eastAsia="ru-RU"/>
              </w:rPr>
              <w:t>. год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ET" w:eastAsia="Times New Roman" w:hAnsi="TimesET" w:cs="TimesET"/>
                <w:lang w:eastAsia="ru-RU"/>
              </w:rPr>
              <w:t>201</w:t>
            </w:r>
            <w:r w:rsidRPr="001964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430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</w:tr>
      <w:tr w:rsidR="00196459" w:rsidRPr="00196459" w:rsidTr="008368EB">
        <w:trPr>
          <w:cantSplit/>
          <w:trHeight w:val="240"/>
        </w:trPr>
        <w:tc>
          <w:tcPr>
            <w:tcW w:w="3260" w:type="dxa"/>
          </w:tcPr>
          <w:p w:rsidR="00196459" w:rsidRPr="00196459" w:rsidRDefault="00196459" w:rsidP="00196459">
            <w:pPr>
              <w:spacing w:after="0" w:line="240" w:lineRule="auto"/>
              <w:jc w:val="both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1.Количество  мероприятий, ед.</w:t>
            </w:r>
          </w:p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Ед.</w:t>
            </w:r>
          </w:p>
        </w:tc>
        <w:tc>
          <w:tcPr>
            <w:tcW w:w="1416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4952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37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 New Roman" w:eastAsia="Calibri" w:hAnsi="Times New Roman" w:cs="Times New Roman"/>
              </w:rPr>
              <w:t>4955</w:t>
            </w:r>
          </w:p>
        </w:tc>
        <w:tc>
          <w:tcPr>
            <w:tcW w:w="1261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4960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Статистическая отчетность по форме №7-НК «Сведения об  учреждениях культурно-досугового типа»</w:t>
            </w:r>
          </w:p>
        </w:tc>
      </w:tr>
      <w:tr w:rsidR="00196459" w:rsidRPr="00196459" w:rsidTr="008368EB">
        <w:trPr>
          <w:cantSplit/>
          <w:trHeight w:val="240"/>
        </w:trPr>
        <w:tc>
          <w:tcPr>
            <w:tcW w:w="3260" w:type="dxa"/>
          </w:tcPr>
          <w:p w:rsidR="00196459" w:rsidRPr="00196459" w:rsidRDefault="00196459" w:rsidP="00196459">
            <w:pPr>
              <w:spacing w:after="0" w:line="240" w:lineRule="auto"/>
              <w:jc w:val="both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lastRenderedPageBreak/>
              <w:t>2.Количество посетителей, чел.</w:t>
            </w:r>
          </w:p>
        </w:tc>
        <w:tc>
          <w:tcPr>
            <w:tcW w:w="1276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Чел.</w:t>
            </w:r>
          </w:p>
        </w:tc>
        <w:tc>
          <w:tcPr>
            <w:tcW w:w="1416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 New Roman" w:eastAsia="Calibri" w:hAnsi="Times New Roman" w:cs="Times New Roman"/>
              </w:rPr>
              <w:t>111206</w:t>
            </w:r>
          </w:p>
        </w:tc>
        <w:tc>
          <w:tcPr>
            <w:tcW w:w="1437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 New Roman" w:eastAsia="Calibri" w:hAnsi="Times New Roman" w:cs="Times New Roman"/>
              </w:rPr>
              <w:t>118657</w:t>
            </w:r>
          </w:p>
        </w:tc>
        <w:tc>
          <w:tcPr>
            <w:tcW w:w="1261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 New Roman" w:eastAsia="Calibri" w:hAnsi="Times New Roman" w:cs="Times New Roman"/>
              </w:rPr>
              <w:t>126726</w:t>
            </w:r>
          </w:p>
        </w:tc>
        <w:tc>
          <w:tcPr>
            <w:tcW w:w="4430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Статистическая отчетность по форме №7-НК «Сведения об  учреждениях культурно-досугового типа»</w:t>
            </w:r>
          </w:p>
        </w:tc>
      </w:tr>
    </w:tbl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both"/>
        <w:rPr>
          <w:rFonts w:ascii="TimesET" w:eastAsia="Times New Roman" w:hAnsi="TimesET" w:cs="TimesET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 xml:space="preserve">4. Порядок оказания муниципальной  услуги: </w:t>
      </w:r>
    </w:p>
    <w:p w:rsidR="00196459" w:rsidRPr="00196459" w:rsidRDefault="00196459" w:rsidP="00196459">
      <w:pPr>
        <w:spacing w:after="0" w:line="240" w:lineRule="auto"/>
        <w:jc w:val="both"/>
        <w:rPr>
          <w:rFonts w:ascii="TimesET Cyr" w:eastAsia="Times New Roman" w:hAnsi="TimesET Cyr" w:cs="TimesET Cyr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>4.1. Нормативные правовые акты, регулирующие порядок оказания муниципального задания:</w:t>
      </w:r>
    </w:p>
    <w:p w:rsidR="00196459" w:rsidRPr="00196459" w:rsidRDefault="00196459" w:rsidP="00196459">
      <w:pPr>
        <w:spacing w:after="0" w:line="240" w:lineRule="auto"/>
        <w:jc w:val="both"/>
        <w:rPr>
          <w:rFonts w:ascii="TimesET Cyr" w:eastAsia="Times New Roman" w:hAnsi="TimesET Cyr" w:cs="TimesET Cyr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>- Конституция Российской Федерации;</w:t>
      </w:r>
    </w:p>
    <w:p w:rsidR="00196459" w:rsidRPr="00196459" w:rsidRDefault="00196459" w:rsidP="00196459">
      <w:pPr>
        <w:spacing w:after="0" w:line="240" w:lineRule="auto"/>
        <w:jc w:val="both"/>
        <w:rPr>
          <w:rFonts w:ascii="TimesET Cyr" w:eastAsia="Times New Roman" w:hAnsi="TimesET Cyr" w:cs="TimesET Cyr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>- Федеральный Закон от 06.10.2003г. №131-ФЗ «Основы общих принципах организации местного самоуправления в РФ»;</w:t>
      </w:r>
    </w:p>
    <w:p w:rsidR="00196459" w:rsidRPr="00196459" w:rsidRDefault="00196459" w:rsidP="00196459">
      <w:pPr>
        <w:spacing w:after="0" w:line="240" w:lineRule="auto"/>
        <w:jc w:val="both"/>
        <w:rPr>
          <w:rFonts w:ascii="TimesET Cyr" w:eastAsia="Times New Roman" w:hAnsi="TimesET Cyr" w:cs="TimesET Cyr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>- Федеральный Закон от 09.10.1992г. № 3612-1  «основы законодательства РФ о культуре»;</w:t>
      </w:r>
    </w:p>
    <w:p w:rsidR="00196459" w:rsidRPr="00196459" w:rsidRDefault="00196459" w:rsidP="00196459">
      <w:pPr>
        <w:spacing w:after="0" w:line="240" w:lineRule="auto"/>
        <w:jc w:val="both"/>
        <w:rPr>
          <w:rFonts w:ascii="TimesET Cyr" w:eastAsia="Times New Roman" w:hAnsi="TimesET Cyr" w:cs="TimesET Cyr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>- Приказ Министерства культуры и массовых коммуникаций РФ от 20.02.2008г. № 32 «Об утверждении нормативов минимального ресурсного обеспечения услуг сельских учреждений культуры (общедоступных библиотек и культурно – досуговых учреждений)»;</w:t>
      </w:r>
    </w:p>
    <w:p w:rsidR="00196459" w:rsidRPr="00196459" w:rsidRDefault="00196459" w:rsidP="00196459">
      <w:pPr>
        <w:spacing w:after="0" w:line="240" w:lineRule="auto"/>
        <w:jc w:val="both"/>
        <w:rPr>
          <w:rFonts w:ascii="TimesET Cyr" w:eastAsia="Times New Roman" w:hAnsi="TimesET Cyr" w:cs="TimesET Cyr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>- Устав муниципального района Хворостянский Самарской области;</w:t>
      </w:r>
    </w:p>
    <w:p w:rsidR="00196459" w:rsidRPr="00196459" w:rsidRDefault="00196459" w:rsidP="00196459">
      <w:pPr>
        <w:spacing w:after="0" w:line="240" w:lineRule="auto"/>
        <w:jc w:val="both"/>
        <w:rPr>
          <w:rFonts w:ascii="TimesET Cyr" w:eastAsia="Times New Roman" w:hAnsi="TimesET Cyr" w:cs="TimesET Cyr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>- Устав МБУ «Межпоселенческий культурно – досуговый центр муниципального района Хворостянский Самарской области»;</w:t>
      </w:r>
    </w:p>
    <w:p w:rsidR="00196459" w:rsidRPr="00196459" w:rsidRDefault="00196459" w:rsidP="00196459">
      <w:pPr>
        <w:spacing w:after="0" w:line="240" w:lineRule="auto"/>
        <w:jc w:val="both"/>
        <w:rPr>
          <w:rFonts w:ascii="TimesET Cyr" w:eastAsia="Times New Roman" w:hAnsi="TimesET Cyr" w:cs="TimesET Cyr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>-  Постановление Администрации муниципального района Хворостянский Самарской области № 774 от 04.12.2013г.  «Об утверждении административного регламента по предоставлению муниципальной услуги Муниципального бюджетного учреждения «Межпоселенческий культурно – досуговый центр муниципального района Хворостянский Самарской области»  и структурных подразделений МБУ «МКДЦ» «Организация досуга и проведение культурно – массовых мероприятий»;</w:t>
      </w:r>
    </w:p>
    <w:p w:rsidR="00196459" w:rsidRPr="00196459" w:rsidRDefault="00196459" w:rsidP="00196459">
      <w:pPr>
        <w:spacing w:after="0" w:line="240" w:lineRule="auto"/>
        <w:jc w:val="both"/>
        <w:rPr>
          <w:rFonts w:ascii="TimesET Cyr" w:eastAsia="Times New Roman" w:hAnsi="TimesET Cyr" w:cs="TimesET Cyr"/>
          <w:lang w:eastAsia="ru-RU"/>
        </w:rPr>
      </w:pPr>
      <w:proofErr w:type="gramStart"/>
      <w:r w:rsidRPr="00196459">
        <w:rPr>
          <w:rFonts w:ascii="TimesET Cyr" w:eastAsia="Times New Roman" w:hAnsi="TimesET Cyr" w:cs="TimesET Cyr"/>
          <w:lang w:eastAsia="ru-RU"/>
        </w:rPr>
        <w:t>-  Постановление Администрации муниципального района Хворостянский Самарской области № 757 от 28. 11.2013г. «Об утверждении административного регламента по предоставлению муниципальной услуги муниципальным казённым учреждением «Управление культуры муниципального района Хворостянский Самарской области» «Предоставление информации о времени и месте проведения районных мероприятий, эстрадных концертов и гастрольных мероприятий, театров и филармоний, киносеансов на территории муниципального района Хворостянский Самарской области», анонсы данных мероприятий в новой</w:t>
      </w:r>
      <w:proofErr w:type="gramEnd"/>
      <w:r w:rsidRPr="00196459">
        <w:rPr>
          <w:rFonts w:ascii="TimesET Cyr" w:eastAsia="Times New Roman" w:hAnsi="TimesET Cyr" w:cs="TimesET Cyr"/>
          <w:lang w:eastAsia="ru-RU"/>
        </w:rPr>
        <w:t xml:space="preserve"> редакции»;</w:t>
      </w:r>
    </w:p>
    <w:p w:rsidR="00196459" w:rsidRPr="00196459" w:rsidRDefault="00196459" w:rsidP="00196459">
      <w:pPr>
        <w:spacing w:after="0" w:line="240" w:lineRule="auto"/>
        <w:jc w:val="both"/>
        <w:rPr>
          <w:rFonts w:ascii="TimesET" w:eastAsia="Times New Roman" w:hAnsi="TimesET" w:cs="TimesET"/>
          <w:lang w:eastAsia="ru-RU"/>
        </w:rPr>
      </w:pP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 Cyr" w:eastAsia="Calibri" w:hAnsi="TimesET Cyr" w:cs="TimesET Cyr"/>
        </w:rPr>
      </w:pP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 Cyr" w:eastAsia="Calibri" w:hAnsi="TimesET Cyr" w:cs="TimesET Cyr"/>
        </w:rPr>
      </w:pP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 Cyr" w:eastAsia="Calibri" w:hAnsi="TimesET Cyr" w:cs="TimesET Cyr"/>
        </w:rPr>
      </w:pP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 Cyr" w:eastAsia="Calibri" w:hAnsi="TimesET Cyr" w:cs="TimesET Cyr"/>
        </w:rPr>
      </w:pP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 Cyr" w:eastAsia="Calibri" w:hAnsi="TimesET Cyr" w:cs="TimesET Cyr"/>
        </w:rPr>
      </w:pP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 Cyr" w:eastAsia="Calibri" w:hAnsi="TimesET Cyr" w:cs="TimesET Cyr"/>
        </w:rPr>
      </w:pP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 Cyr" w:eastAsia="Calibri" w:hAnsi="TimesET Cyr" w:cs="TimesET Cyr"/>
        </w:rPr>
      </w:pP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 Cyr" w:eastAsia="Calibri" w:hAnsi="TimesET Cyr" w:cs="TimesET Cyr"/>
        </w:rPr>
      </w:pPr>
      <w:r w:rsidRPr="00196459">
        <w:rPr>
          <w:rFonts w:ascii="TimesET Cyr" w:eastAsia="Calibri" w:hAnsi="TimesET Cyr" w:cs="TimesET Cyr"/>
        </w:rPr>
        <w:lastRenderedPageBreak/>
        <w:t>4.2. Порядок информирования потенциальных потребителей  муниципальной услуги (работы)</w:t>
      </w: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tbl>
      <w:tblPr>
        <w:tblW w:w="44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48"/>
        <w:gridCol w:w="3155"/>
        <w:gridCol w:w="3612"/>
      </w:tblGrid>
      <w:tr w:rsidR="00196459" w:rsidRPr="00196459" w:rsidTr="008368EB">
        <w:trPr>
          <w:trHeight w:val="360"/>
          <w:tblHeader/>
          <w:jc w:val="center"/>
        </w:trPr>
        <w:tc>
          <w:tcPr>
            <w:tcW w:w="2420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Способ информирования</w:t>
            </w:r>
          </w:p>
        </w:tc>
        <w:tc>
          <w:tcPr>
            <w:tcW w:w="120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Состав размещаемой (доводимой) информации</w:t>
            </w:r>
          </w:p>
        </w:tc>
        <w:tc>
          <w:tcPr>
            <w:tcW w:w="1377" w:type="pct"/>
            <w:vAlign w:val="center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Частота обновления информации</w:t>
            </w:r>
          </w:p>
        </w:tc>
      </w:tr>
      <w:tr w:rsidR="00196459" w:rsidRPr="00196459" w:rsidTr="008368EB">
        <w:trPr>
          <w:cantSplit/>
          <w:trHeight w:val="191"/>
          <w:jc w:val="center"/>
        </w:trPr>
        <w:tc>
          <w:tcPr>
            <w:tcW w:w="2420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- Отчет  о деятельности МБУ </w:t>
            </w:r>
            <w:r w:rsidRPr="00196459">
              <w:rPr>
                <w:rFonts w:ascii="Calibri" w:eastAsia="Calibri" w:hAnsi="Calibri" w:cs="Calibri"/>
              </w:rPr>
              <w:t>«</w:t>
            </w:r>
            <w:r w:rsidRPr="00196459">
              <w:rPr>
                <w:rFonts w:ascii="TimesET Cyr" w:eastAsia="Calibri" w:hAnsi="TimesET Cyr" w:cs="TimesET Cyr"/>
              </w:rPr>
              <w:t>МКДЦ</w:t>
            </w:r>
            <w:r w:rsidRPr="00196459">
              <w:rPr>
                <w:rFonts w:ascii="Calibri" w:eastAsia="Calibri" w:hAnsi="Calibri" w:cs="Calibri"/>
              </w:rPr>
              <w:t>»</w:t>
            </w:r>
            <w:r w:rsidRPr="00196459">
              <w:rPr>
                <w:rFonts w:ascii="TimesET Cyr" w:eastAsia="Calibri" w:hAnsi="TimesET Cyr" w:cs="TimesET Cyr"/>
              </w:rPr>
              <w:t xml:space="preserve"> муниципального района Хворостянский Самарской области</w:t>
            </w:r>
          </w:p>
        </w:tc>
        <w:tc>
          <w:tcPr>
            <w:tcW w:w="120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Отчет  о деятельности МБУ </w:t>
            </w:r>
            <w:r w:rsidRPr="00196459">
              <w:rPr>
                <w:rFonts w:ascii="Calibri" w:eastAsia="Calibri" w:hAnsi="Calibri" w:cs="Calibri"/>
              </w:rPr>
              <w:t>«</w:t>
            </w:r>
            <w:r w:rsidRPr="00196459">
              <w:rPr>
                <w:rFonts w:ascii="TimesET Cyr" w:eastAsia="Calibri" w:hAnsi="TimesET Cyr" w:cs="TimesET Cyr"/>
              </w:rPr>
              <w:t>МКДЦ</w:t>
            </w:r>
            <w:r w:rsidRPr="00196459">
              <w:rPr>
                <w:rFonts w:ascii="Calibri" w:eastAsia="Calibri" w:hAnsi="Calibri" w:cs="Calibri"/>
              </w:rPr>
              <w:t>»</w:t>
            </w:r>
            <w:r w:rsidRPr="00196459">
              <w:rPr>
                <w:rFonts w:ascii="TimesET Cyr" w:eastAsia="Calibri" w:hAnsi="TimesET Cyr" w:cs="TimesET Cyr"/>
              </w:rPr>
              <w:t xml:space="preserve"> муниципального района Хворостянский Самарской области</w:t>
            </w:r>
          </w:p>
        </w:tc>
        <w:tc>
          <w:tcPr>
            <w:tcW w:w="1377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1 кв. текущего года</w:t>
            </w:r>
          </w:p>
        </w:tc>
      </w:tr>
      <w:tr w:rsidR="00196459" w:rsidRPr="00196459" w:rsidTr="008368EB">
        <w:trPr>
          <w:cantSplit/>
          <w:trHeight w:val="253"/>
          <w:jc w:val="center"/>
        </w:trPr>
        <w:tc>
          <w:tcPr>
            <w:tcW w:w="2420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" w:eastAsia="Calibri" w:hAnsi="TimesET" w:cs="TimesET"/>
              </w:rPr>
              <w:t xml:space="preserve">- </w:t>
            </w:r>
            <w:r w:rsidRPr="00196459">
              <w:rPr>
                <w:rFonts w:ascii="TimesET Cyr" w:eastAsia="Calibri" w:hAnsi="TimesET Cyr" w:cs="TimesET Cyr"/>
              </w:rPr>
              <w:t>Средства массовой информации</w:t>
            </w:r>
          </w:p>
        </w:tc>
        <w:tc>
          <w:tcPr>
            <w:tcW w:w="120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Информация о мероприятиях</w:t>
            </w:r>
          </w:p>
        </w:tc>
        <w:tc>
          <w:tcPr>
            <w:tcW w:w="1377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В течение года </w:t>
            </w:r>
          </w:p>
        </w:tc>
      </w:tr>
      <w:tr w:rsidR="00196459" w:rsidRPr="00196459" w:rsidTr="008368EB">
        <w:trPr>
          <w:cantSplit/>
          <w:trHeight w:val="596"/>
          <w:jc w:val="center"/>
        </w:trPr>
        <w:tc>
          <w:tcPr>
            <w:tcW w:w="2420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- официальный сайт администрации </w:t>
            </w:r>
          </w:p>
        </w:tc>
        <w:tc>
          <w:tcPr>
            <w:tcW w:w="120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Планы, отчеты, информации о работе</w:t>
            </w:r>
          </w:p>
        </w:tc>
        <w:tc>
          <w:tcPr>
            <w:tcW w:w="1377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Ежеквартально, по итогам года </w:t>
            </w:r>
          </w:p>
        </w:tc>
      </w:tr>
      <w:tr w:rsidR="00196459" w:rsidRPr="00196459" w:rsidTr="008368EB">
        <w:trPr>
          <w:cantSplit/>
          <w:trHeight w:val="240"/>
          <w:jc w:val="center"/>
        </w:trPr>
        <w:tc>
          <w:tcPr>
            <w:tcW w:w="2420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- Рекламные и информационные материалы, афиши (в соответствии с ФЗ от 07.02.1997 г. №2300-1 «О защите прав потребителей»), пресс-релизы</w:t>
            </w:r>
          </w:p>
        </w:tc>
        <w:tc>
          <w:tcPr>
            <w:tcW w:w="120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Информация о мероприятиях</w:t>
            </w:r>
          </w:p>
        </w:tc>
        <w:tc>
          <w:tcPr>
            <w:tcW w:w="1377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Ежемесячно</w:t>
            </w:r>
          </w:p>
        </w:tc>
      </w:tr>
    </w:tbl>
    <w:p w:rsidR="00196459" w:rsidRPr="00196459" w:rsidRDefault="00196459" w:rsidP="00196459">
      <w:pPr>
        <w:spacing w:after="0" w:line="240" w:lineRule="auto"/>
        <w:jc w:val="both"/>
        <w:rPr>
          <w:rFonts w:ascii="TimesET" w:eastAsia="Times New Roman" w:hAnsi="TimesET" w:cs="TimesET"/>
          <w:lang w:eastAsia="ru-RU"/>
        </w:rPr>
      </w:pP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jc w:val="both"/>
        <w:rPr>
          <w:rFonts w:ascii="TimesET" w:eastAsia="Calibri" w:hAnsi="TimesET" w:cs="TimesET"/>
        </w:rPr>
      </w:pPr>
      <w:r w:rsidRPr="00196459">
        <w:rPr>
          <w:rFonts w:ascii="TimesET Cyr" w:eastAsia="Calibri" w:hAnsi="TimesET Cyr" w:cs="TimesET Cyr"/>
        </w:rPr>
        <w:t>5. Основания для досрочного прекращения исполнения муниципального задания: ликвидация, реорганизация учреждения, исключение муниципальной услуги из перечня муниципальных услуг, иные основания, предусмотренные законодательными правовыми актами Российской Федерации.</w:t>
      </w: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jc w:val="both"/>
        <w:rPr>
          <w:rFonts w:ascii="TimesET" w:eastAsia="Calibri" w:hAnsi="TimesET" w:cs="TimesET"/>
        </w:rPr>
      </w:pPr>
      <w:r w:rsidRPr="00196459">
        <w:rPr>
          <w:rFonts w:ascii="TimesET Cyr" w:eastAsia="Calibri" w:hAnsi="TimesET Cyr" w:cs="TimesET Cyr"/>
        </w:rPr>
        <w:t>6. Предельные цены (тарифы) на оплату муниципальной услуги (работы) в случаях, если федеральным законом предусмотрено их оказание на платной основе: не предусмотрено.</w:t>
      </w: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  <w:lang w:eastAsia="ru-RU"/>
        </w:rPr>
      </w:pP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  <w:r w:rsidRPr="00196459">
        <w:rPr>
          <w:rFonts w:ascii="TimesET Cyr" w:eastAsia="Calibri" w:hAnsi="TimesET Cyr" w:cs="TimesET Cyr"/>
        </w:rPr>
        <w:t>7. Порядок контроля над исполнением муниципального задания</w:t>
      </w: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</w:p>
    <w:tbl>
      <w:tblPr>
        <w:tblW w:w="5000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36"/>
        <w:gridCol w:w="4269"/>
        <w:gridCol w:w="8305"/>
      </w:tblGrid>
      <w:tr w:rsidR="00196459" w:rsidRPr="00196459" w:rsidTr="008368EB">
        <w:trPr>
          <w:cantSplit/>
          <w:trHeight w:val="480"/>
          <w:tblHeader/>
        </w:trPr>
        <w:tc>
          <w:tcPr>
            <w:tcW w:w="726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Формы контроля</w:t>
            </w:r>
          </w:p>
        </w:tc>
        <w:tc>
          <w:tcPr>
            <w:tcW w:w="1451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Периодичность</w:t>
            </w:r>
          </w:p>
        </w:tc>
        <w:tc>
          <w:tcPr>
            <w:tcW w:w="282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Орган исполнительной власти, осуществляющий контроль 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за оказанием услуги (работы)</w:t>
            </w:r>
          </w:p>
        </w:tc>
      </w:tr>
      <w:tr w:rsidR="00196459" w:rsidRPr="00196459" w:rsidTr="008368EB">
        <w:trPr>
          <w:cantSplit/>
          <w:trHeight w:val="393"/>
        </w:trPr>
        <w:tc>
          <w:tcPr>
            <w:tcW w:w="726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proofErr w:type="gramStart"/>
            <w:r w:rsidRPr="00196459">
              <w:rPr>
                <w:rFonts w:ascii="TimesET Cyr" w:eastAsia="Calibri" w:hAnsi="TimesET Cyr" w:cs="TimesET Cyr"/>
              </w:rPr>
              <w:t>Предварительный</w:t>
            </w:r>
            <w:proofErr w:type="gramEnd"/>
            <w:r w:rsidRPr="00196459">
              <w:rPr>
                <w:rFonts w:ascii="TimesET Cyr" w:eastAsia="Calibri" w:hAnsi="TimesET Cyr" w:cs="TimesET Cyr"/>
              </w:rPr>
              <w:t xml:space="preserve"> (камеральные проверки) </w:t>
            </w:r>
          </w:p>
        </w:tc>
        <w:tc>
          <w:tcPr>
            <w:tcW w:w="1451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На этапе планирования</w:t>
            </w:r>
          </w:p>
        </w:tc>
        <w:tc>
          <w:tcPr>
            <w:tcW w:w="282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Администрация </w:t>
            </w:r>
            <w:r w:rsidRPr="00196459">
              <w:rPr>
                <w:rFonts w:ascii="Times New Roman" w:eastAsia="Calibri" w:hAnsi="Times New Roman" w:cs="Times New Roman"/>
              </w:rPr>
              <w:t>муниципального района Хворостянский самарской области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 New Roman" w:eastAsia="Calibri" w:hAnsi="Times New Roman" w:cs="Times New Roman"/>
              </w:rPr>
              <w:t>МКУ «Управление культуры муниципального района Хворостянский Самарской области»</w:t>
            </w:r>
          </w:p>
        </w:tc>
      </w:tr>
      <w:tr w:rsidR="00196459" w:rsidRPr="00196459" w:rsidTr="008368EB">
        <w:trPr>
          <w:cantSplit/>
          <w:trHeight w:val="393"/>
        </w:trPr>
        <w:tc>
          <w:tcPr>
            <w:tcW w:w="726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proofErr w:type="gramStart"/>
            <w:r w:rsidRPr="00196459">
              <w:rPr>
                <w:rFonts w:ascii="TimesET Cyr" w:eastAsia="Calibri" w:hAnsi="TimesET Cyr" w:cs="TimesET Cyr"/>
              </w:rPr>
              <w:t>Текущий</w:t>
            </w:r>
            <w:proofErr w:type="gramEnd"/>
            <w:r w:rsidRPr="00196459">
              <w:rPr>
                <w:rFonts w:ascii="TimesET Cyr" w:eastAsia="Calibri" w:hAnsi="TimesET Cyr" w:cs="TimesET Cyr"/>
              </w:rPr>
              <w:t xml:space="preserve">  (выездные проверки)</w:t>
            </w:r>
          </w:p>
        </w:tc>
        <w:tc>
          <w:tcPr>
            <w:tcW w:w="1451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В течение года</w:t>
            </w:r>
          </w:p>
        </w:tc>
        <w:tc>
          <w:tcPr>
            <w:tcW w:w="282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Администрация </w:t>
            </w:r>
            <w:r w:rsidRPr="00196459">
              <w:rPr>
                <w:rFonts w:ascii="Times New Roman" w:eastAsia="Calibri" w:hAnsi="Times New Roman" w:cs="Times New Roman"/>
              </w:rPr>
              <w:t>муниципального района Хворостянский самарской области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 New Roman" w:eastAsia="Calibri" w:hAnsi="Times New Roman" w:cs="Times New Roman"/>
              </w:rPr>
              <w:t>МКУ «Управление культуры муниципального района Хворостянский Самарской области»</w:t>
            </w:r>
          </w:p>
        </w:tc>
      </w:tr>
      <w:tr w:rsidR="00196459" w:rsidRPr="00196459" w:rsidTr="008368EB">
        <w:trPr>
          <w:cantSplit/>
          <w:trHeight w:val="393"/>
        </w:trPr>
        <w:tc>
          <w:tcPr>
            <w:tcW w:w="726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Последующий </w:t>
            </w:r>
          </w:p>
        </w:tc>
        <w:tc>
          <w:tcPr>
            <w:tcW w:w="1451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1 раз в год</w:t>
            </w:r>
          </w:p>
        </w:tc>
        <w:tc>
          <w:tcPr>
            <w:tcW w:w="282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Администрация </w:t>
            </w:r>
            <w:r w:rsidRPr="00196459">
              <w:rPr>
                <w:rFonts w:ascii="Times New Roman" w:eastAsia="Calibri" w:hAnsi="Times New Roman" w:cs="Times New Roman"/>
              </w:rPr>
              <w:t>муниципального района Хворостянский самарской области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 New Roman" w:eastAsia="Calibri" w:hAnsi="Times New Roman" w:cs="Times New Roman"/>
              </w:rPr>
              <w:t>МКУ «Управление культуры муниципального района Хворостянский Самарской области»</w:t>
            </w:r>
          </w:p>
        </w:tc>
      </w:tr>
    </w:tbl>
    <w:p w:rsidR="00196459" w:rsidRPr="00196459" w:rsidRDefault="00196459" w:rsidP="00196459">
      <w:pPr>
        <w:tabs>
          <w:tab w:val="left" w:pos="708"/>
          <w:tab w:val="right" w:pos="14040"/>
        </w:tabs>
        <w:spacing w:after="0" w:line="240" w:lineRule="auto"/>
        <w:rPr>
          <w:rFonts w:ascii="TimesET" w:eastAsia="Calibri" w:hAnsi="TimesET" w:cs="TimesET"/>
        </w:rPr>
      </w:pP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>8. Требования к отчетности об исполнении муниципального задания</w:t>
      </w: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lastRenderedPageBreak/>
        <w:t xml:space="preserve">8.1. Форма отчета об исполнении муниципального задания </w:t>
      </w:r>
    </w:p>
    <w:tbl>
      <w:tblPr>
        <w:tblW w:w="5000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400"/>
        <w:gridCol w:w="1126"/>
        <w:gridCol w:w="1988"/>
        <w:gridCol w:w="1441"/>
        <w:gridCol w:w="1800"/>
        <w:gridCol w:w="4955"/>
      </w:tblGrid>
      <w:tr w:rsidR="00196459" w:rsidRPr="00196459" w:rsidTr="008368EB">
        <w:trPr>
          <w:cantSplit/>
          <w:trHeight w:val="720"/>
          <w:tblHeader/>
        </w:trPr>
        <w:tc>
          <w:tcPr>
            <w:tcW w:w="1169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Наименование показателя</w:t>
            </w:r>
          </w:p>
        </w:tc>
        <w:tc>
          <w:tcPr>
            <w:tcW w:w="369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Единица измерения</w:t>
            </w:r>
          </w:p>
        </w:tc>
        <w:tc>
          <w:tcPr>
            <w:tcW w:w="689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Значение, утвержденное</w:t>
            </w:r>
            <w:r w:rsidRPr="00196459">
              <w:rPr>
                <w:rFonts w:ascii="TimesET Cyr" w:eastAsia="Calibri" w:hAnsi="TimesET Cyr" w:cs="TimesET Cyr"/>
              </w:rPr>
              <w:br/>
              <w:t>в муниципальном задании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на отчетный период</w:t>
            </w:r>
          </w:p>
        </w:tc>
        <w:tc>
          <w:tcPr>
            <w:tcW w:w="50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Фактическое </w:t>
            </w:r>
            <w:r w:rsidRPr="00196459">
              <w:rPr>
                <w:rFonts w:ascii="TimesET Cyr" w:eastAsia="Calibri" w:hAnsi="TimesET Cyr" w:cs="TimesET Cyr"/>
              </w:rPr>
              <w:br/>
              <w:t>значение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за отчетный период</w:t>
            </w:r>
          </w:p>
        </w:tc>
        <w:tc>
          <w:tcPr>
            <w:tcW w:w="57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Характеристика причин отклонения от запланированных значений</w:t>
            </w:r>
          </w:p>
        </w:tc>
        <w:tc>
          <w:tcPr>
            <w:tcW w:w="1697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Источник (и) информации о фактическом значении показателя</w:t>
            </w:r>
          </w:p>
        </w:tc>
      </w:tr>
      <w:tr w:rsidR="00196459" w:rsidRPr="00196459" w:rsidTr="008368EB">
        <w:trPr>
          <w:cantSplit/>
          <w:trHeight w:val="240"/>
        </w:trPr>
        <w:tc>
          <w:tcPr>
            <w:tcW w:w="1169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369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689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50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57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1697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</w:tr>
      <w:tr w:rsidR="00196459" w:rsidRPr="00196459" w:rsidTr="008368EB">
        <w:trPr>
          <w:cantSplit/>
          <w:trHeight w:val="240"/>
        </w:trPr>
        <w:tc>
          <w:tcPr>
            <w:tcW w:w="1169" w:type="pct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1.  Количество проведенных  мероприятий, ед.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369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Ед.</w:t>
            </w:r>
          </w:p>
        </w:tc>
        <w:tc>
          <w:tcPr>
            <w:tcW w:w="689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</w:p>
        </w:tc>
        <w:tc>
          <w:tcPr>
            <w:tcW w:w="57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</w:p>
        </w:tc>
        <w:tc>
          <w:tcPr>
            <w:tcW w:w="1697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Статистическая отчетность по форме №7-НК «Сведения об учреждения культурно-досугового типа» </w:t>
            </w:r>
          </w:p>
        </w:tc>
      </w:tr>
      <w:tr w:rsidR="00196459" w:rsidRPr="00196459" w:rsidTr="008368EB">
        <w:trPr>
          <w:cantSplit/>
          <w:trHeight w:val="240"/>
        </w:trPr>
        <w:tc>
          <w:tcPr>
            <w:tcW w:w="1169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2. Количество посетителей, чел.</w:t>
            </w:r>
          </w:p>
        </w:tc>
        <w:tc>
          <w:tcPr>
            <w:tcW w:w="369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Чел.</w:t>
            </w:r>
          </w:p>
        </w:tc>
        <w:tc>
          <w:tcPr>
            <w:tcW w:w="689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57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1697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Статистическая отчетность по форме №7-НК «Сведения об учреждения культурно-досугового типа» </w:t>
            </w:r>
          </w:p>
        </w:tc>
      </w:tr>
    </w:tbl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both"/>
        <w:rPr>
          <w:rFonts w:ascii="TimesET" w:eastAsia="Times New Roman" w:hAnsi="TimesET" w:cs="TimesET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>8.2. Сроки представления отчетов об исполнении муниципального задания: в срок до 01 марта  очередного финансового года.</w:t>
      </w:r>
    </w:p>
    <w:p w:rsidR="00196459" w:rsidRPr="00196459" w:rsidRDefault="00196459" w:rsidP="00196459">
      <w:pPr>
        <w:spacing w:after="0" w:line="240" w:lineRule="auto"/>
        <w:jc w:val="both"/>
        <w:rPr>
          <w:rFonts w:ascii="TimesET" w:eastAsia="Times New Roman" w:hAnsi="TimesET" w:cs="TimesET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both"/>
        <w:rPr>
          <w:rFonts w:ascii="TimesET" w:eastAsia="Times New Roman" w:hAnsi="TimesET" w:cs="TimesET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b/>
          <w:bCs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center"/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center"/>
        <w:rPr>
          <w:rFonts w:ascii="TimesET" w:eastAsia="Times New Roman" w:hAnsi="TimesET" w:cs="TimesET"/>
          <w:b/>
          <w:bCs/>
          <w:sz w:val="24"/>
          <w:szCs w:val="24"/>
          <w:lang w:eastAsia="ru-RU"/>
        </w:rPr>
      </w:pPr>
      <w:r w:rsidRPr="00196459"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  <w:t xml:space="preserve">  РАЗДЕЛ 2</w:t>
      </w: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center"/>
        <w:rPr>
          <w:rFonts w:ascii="TimesET" w:eastAsia="Times New Roman" w:hAnsi="TimesET" w:cs="TimesET"/>
          <w:lang w:eastAsia="ru-RU"/>
        </w:rPr>
      </w:pP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  <w:b/>
          <w:bCs/>
          <w:sz w:val="24"/>
          <w:szCs w:val="24"/>
          <w:u w:val="single"/>
        </w:rPr>
      </w:pPr>
      <w:r w:rsidRPr="00196459">
        <w:rPr>
          <w:rFonts w:ascii="TimesET Cyr" w:eastAsia="Calibri" w:hAnsi="TimesET Cyr" w:cs="TimesET Cyr"/>
        </w:rPr>
        <w:t xml:space="preserve">1. Наименование муниципальной услуги:  </w:t>
      </w:r>
      <w:r w:rsidRPr="00196459">
        <w:rPr>
          <w:rFonts w:ascii="TimesET Cyr" w:eastAsia="Calibri" w:hAnsi="TimesET Cyr" w:cs="TimesET Cyr"/>
          <w:b/>
          <w:bCs/>
          <w:sz w:val="24"/>
          <w:szCs w:val="24"/>
          <w:u w:val="single"/>
        </w:rPr>
        <w:t>Услуга по обеспечению организации творческой деятельности населения</w:t>
      </w: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  <w:r w:rsidRPr="00196459">
        <w:rPr>
          <w:rFonts w:ascii="TimesET Cyr" w:eastAsia="Calibri" w:hAnsi="TimesET Cyr" w:cs="TimesET Cyr"/>
        </w:rPr>
        <w:t>2. Потребители муниципальной услуги:  физические лица, юридические лица</w:t>
      </w: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  <w:r w:rsidRPr="00196459">
        <w:rPr>
          <w:rFonts w:ascii="TimesET Cyr" w:eastAsia="Calibri" w:hAnsi="TimesET Cyr" w:cs="TimesET Cyr"/>
        </w:rPr>
        <w:t>3. Показатели, характеризующие объем и (или) качество муниципальной услуги</w:t>
      </w: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  <w:vertAlign w:val="superscript"/>
        </w:rPr>
      </w:pPr>
      <w:r w:rsidRPr="00196459">
        <w:rPr>
          <w:rFonts w:ascii="TimesET Cyr" w:eastAsia="Calibri" w:hAnsi="TimesET Cyr" w:cs="TimesET Cyr"/>
        </w:rPr>
        <w:t>3.1. Показатели, характеризующие качество муниципальной услуги</w:t>
      </w: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tbl>
      <w:tblPr>
        <w:tblW w:w="1318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95"/>
        <w:gridCol w:w="1274"/>
        <w:gridCol w:w="1702"/>
        <w:gridCol w:w="1417"/>
        <w:gridCol w:w="1276"/>
        <w:gridCol w:w="1436"/>
        <w:gridCol w:w="2980"/>
      </w:tblGrid>
      <w:tr w:rsidR="00196459" w:rsidRPr="00196459" w:rsidTr="008368EB">
        <w:trPr>
          <w:cantSplit/>
          <w:trHeight w:val="360"/>
          <w:tblHeader/>
        </w:trPr>
        <w:tc>
          <w:tcPr>
            <w:tcW w:w="3095" w:type="dxa"/>
            <w:vMerge w:val="restart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Наименование показателя</w:t>
            </w:r>
          </w:p>
        </w:tc>
        <w:tc>
          <w:tcPr>
            <w:tcW w:w="1274" w:type="dxa"/>
            <w:vMerge w:val="restart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Единица измерения</w:t>
            </w:r>
          </w:p>
        </w:tc>
        <w:tc>
          <w:tcPr>
            <w:tcW w:w="1702" w:type="dxa"/>
            <w:vMerge w:val="restart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Формула расчета</w:t>
            </w:r>
          </w:p>
        </w:tc>
        <w:tc>
          <w:tcPr>
            <w:tcW w:w="4129" w:type="dxa"/>
            <w:gridSpan w:val="3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Значения показателей качества муниципальной  услуги</w:t>
            </w:r>
          </w:p>
        </w:tc>
        <w:tc>
          <w:tcPr>
            <w:tcW w:w="2980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Источник информации о значении показателя (исходные данные для ее расчета)</w:t>
            </w:r>
          </w:p>
        </w:tc>
      </w:tr>
      <w:tr w:rsidR="00196459" w:rsidRPr="00196459" w:rsidTr="008368EB">
        <w:trPr>
          <w:cantSplit/>
          <w:trHeight w:val="945"/>
          <w:tblHeader/>
        </w:trPr>
        <w:tc>
          <w:tcPr>
            <w:tcW w:w="0" w:type="auto"/>
            <w:vMerge/>
            <w:vAlign w:val="center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 xml:space="preserve">отчетный </w:t>
            </w:r>
            <w:proofErr w:type="spellStart"/>
            <w:r w:rsidRPr="00196459">
              <w:rPr>
                <w:rFonts w:ascii="TimesET Cyr" w:eastAsia="Times New Roman" w:hAnsi="TimesET Cyr" w:cs="TimesET Cyr"/>
                <w:lang w:eastAsia="ru-RU"/>
              </w:rPr>
              <w:t>финанс</w:t>
            </w:r>
            <w:proofErr w:type="spellEnd"/>
            <w:r w:rsidRPr="00196459">
              <w:rPr>
                <w:rFonts w:ascii="TimesET Cyr" w:eastAsia="Times New Roman" w:hAnsi="TimesET Cyr" w:cs="TimesET Cyr"/>
                <w:lang w:eastAsia="ru-RU"/>
              </w:rPr>
              <w:t>. год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Calibri" w:eastAsia="Times New Roman" w:hAnsi="Calibri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" w:eastAsia="Times New Roman" w:hAnsi="TimesET" w:cs="TimesET"/>
                <w:lang w:eastAsia="ru-RU"/>
              </w:rPr>
              <w:t>201</w:t>
            </w:r>
            <w:r w:rsidRPr="00196459">
              <w:rPr>
                <w:rFonts w:ascii="Calibri" w:eastAsia="Times New Roman" w:hAnsi="Calibri" w:cs="TimesET"/>
                <w:lang w:eastAsia="ru-RU"/>
              </w:rPr>
              <w:t>3</w:t>
            </w:r>
          </w:p>
        </w:tc>
        <w:tc>
          <w:tcPr>
            <w:tcW w:w="1276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 xml:space="preserve">текущий </w:t>
            </w:r>
            <w:proofErr w:type="spellStart"/>
            <w:r w:rsidRPr="00196459">
              <w:rPr>
                <w:rFonts w:ascii="TimesET Cyr" w:eastAsia="Times New Roman" w:hAnsi="TimesET Cyr" w:cs="TimesET Cyr"/>
                <w:lang w:eastAsia="ru-RU"/>
              </w:rPr>
              <w:t>финанс</w:t>
            </w:r>
            <w:proofErr w:type="spellEnd"/>
            <w:r w:rsidRPr="00196459">
              <w:rPr>
                <w:rFonts w:ascii="TimesET Cyr" w:eastAsia="Times New Roman" w:hAnsi="TimesET Cyr" w:cs="TimesET Cyr"/>
                <w:lang w:eastAsia="ru-RU"/>
              </w:rPr>
              <w:t xml:space="preserve">. год 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Calibri" w:eastAsia="Times New Roman" w:hAnsi="Calibri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" w:eastAsia="Times New Roman" w:hAnsi="TimesET" w:cs="TimesET"/>
                <w:lang w:eastAsia="ru-RU"/>
              </w:rPr>
              <w:t>201</w:t>
            </w:r>
            <w:r w:rsidRPr="00196459">
              <w:rPr>
                <w:rFonts w:ascii="Calibri" w:eastAsia="Times New Roman" w:hAnsi="Calibri" w:cs="TimesET"/>
                <w:lang w:eastAsia="ru-RU"/>
              </w:rPr>
              <w:t>4</w:t>
            </w:r>
          </w:p>
        </w:tc>
        <w:tc>
          <w:tcPr>
            <w:tcW w:w="1436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 xml:space="preserve">очередной </w:t>
            </w:r>
            <w:proofErr w:type="spellStart"/>
            <w:r w:rsidRPr="00196459">
              <w:rPr>
                <w:rFonts w:ascii="TimesET Cyr" w:eastAsia="Times New Roman" w:hAnsi="TimesET Cyr" w:cs="TimesET Cyr"/>
                <w:lang w:eastAsia="ru-RU"/>
              </w:rPr>
              <w:t>финанс</w:t>
            </w:r>
            <w:proofErr w:type="spellEnd"/>
            <w:r w:rsidRPr="00196459">
              <w:rPr>
                <w:rFonts w:ascii="TimesET Cyr" w:eastAsia="Times New Roman" w:hAnsi="TimesET Cyr" w:cs="TimesET Cyr"/>
                <w:lang w:eastAsia="ru-RU"/>
              </w:rPr>
              <w:t>.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год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Calibri" w:eastAsia="Times New Roman" w:hAnsi="Calibri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" w:eastAsia="Times New Roman" w:hAnsi="TimesET" w:cs="TimesET"/>
                <w:lang w:eastAsia="ru-RU"/>
              </w:rPr>
              <w:t>201</w:t>
            </w:r>
            <w:r w:rsidRPr="00196459">
              <w:rPr>
                <w:rFonts w:ascii="Calibri" w:eastAsia="Times New Roman" w:hAnsi="Calibri" w:cs="TimesET"/>
                <w:lang w:eastAsia="ru-RU"/>
              </w:rPr>
              <w:t>5</w:t>
            </w:r>
          </w:p>
        </w:tc>
        <w:tc>
          <w:tcPr>
            <w:tcW w:w="2980" w:type="dxa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</w:tr>
      <w:tr w:rsidR="00196459" w:rsidRPr="00196459" w:rsidTr="008368EB">
        <w:trPr>
          <w:cantSplit/>
          <w:trHeight w:val="945"/>
          <w:tblHeader/>
        </w:trPr>
        <w:tc>
          <w:tcPr>
            <w:tcW w:w="3095" w:type="dxa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1.Динамика количества клубных формирований по сравнению с предыдущим годом, ед.</w:t>
            </w:r>
          </w:p>
        </w:tc>
        <w:tc>
          <w:tcPr>
            <w:tcW w:w="1274" w:type="dxa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Ед.</w:t>
            </w:r>
          </w:p>
        </w:tc>
        <w:tc>
          <w:tcPr>
            <w:tcW w:w="1702" w:type="dxa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Ед</w:t>
            </w:r>
            <w:proofErr w:type="gramStart"/>
            <w:r w:rsidRPr="00196459">
              <w:rPr>
                <w:rFonts w:ascii="TimesET Cyr" w:eastAsia="Times New Roman" w:hAnsi="TimesET Cyr" w:cs="TimesET Cyr"/>
                <w:lang w:eastAsia="ru-RU"/>
              </w:rPr>
              <w:t>.(</w:t>
            </w:r>
            <w:proofErr w:type="gramEnd"/>
            <w:r w:rsidRPr="00196459">
              <w:rPr>
                <w:rFonts w:ascii="TimesET Cyr" w:eastAsia="Times New Roman" w:hAnsi="TimesET Cyr" w:cs="TimesET Cyr"/>
                <w:lang w:eastAsia="ru-RU"/>
              </w:rPr>
              <w:t>+)или(-)</w:t>
            </w:r>
          </w:p>
        </w:tc>
        <w:tc>
          <w:tcPr>
            <w:tcW w:w="1417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sz w:val="24"/>
                <w:szCs w:val="24"/>
                <w:lang w:eastAsia="ru-RU"/>
              </w:rPr>
              <w:t>Статистическая отчетность по форме №7-НК «Сведения об  учреждениях культурно-досугового типа»</w:t>
            </w:r>
          </w:p>
        </w:tc>
      </w:tr>
      <w:tr w:rsidR="00196459" w:rsidRPr="00196459" w:rsidTr="008368EB">
        <w:trPr>
          <w:cantSplit/>
          <w:trHeight w:val="435"/>
          <w:tblHeader/>
        </w:trPr>
        <w:tc>
          <w:tcPr>
            <w:tcW w:w="3095" w:type="dxa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2.Динамика количества участников клубных формирований по сравнению с предыдущим годом, чел.</w:t>
            </w:r>
          </w:p>
        </w:tc>
        <w:tc>
          <w:tcPr>
            <w:tcW w:w="1274" w:type="dxa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Чел.</w:t>
            </w:r>
          </w:p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Чел</w:t>
            </w:r>
            <w:proofErr w:type="gramStart"/>
            <w:r w:rsidRPr="00196459">
              <w:rPr>
                <w:rFonts w:ascii="TimesET Cyr" w:eastAsia="Times New Roman" w:hAnsi="TimesET Cyr" w:cs="TimesET Cyr"/>
                <w:lang w:eastAsia="ru-RU"/>
              </w:rPr>
              <w:t>.(</w:t>
            </w:r>
            <w:proofErr w:type="gramEnd"/>
            <w:r w:rsidRPr="00196459">
              <w:rPr>
                <w:rFonts w:ascii="TimesET Cyr" w:eastAsia="Times New Roman" w:hAnsi="TimesET Cyr" w:cs="TimesET Cyr"/>
                <w:lang w:eastAsia="ru-RU"/>
              </w:rPr>
              <w:t>+) или(-)</w:t>
            </w:r>
          </w:p>
        </w:tc>
        <w:tc>
          <w:tcPr>
            <w:tcW w:w="1417" w:type="dxa"/>
          </w:tcPr>
          <w:p w:rsidR="00196459" w:rsidRPr="00196459" w:rsidRDefault="00196459" w:rsidP="0019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ET" w:eastAsia="Times New Roman" w:hAnsi="TimesET" w:cs="TimesET"/>
                <w:lang w:eastAsia="ru-RU"/>
              </w:rPr>
              <w:t xml:space="preserve">     </w:t>
            </w: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3133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+47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ET" w:eastAsia="Times New Roman" w:hAnsi="TimesET" w:cs="TimesET"/>
                <w:lang w:eastAsia="ru-RU"/>
              </w:rPr>
              <w:t xml:space="preserve">    </w:t>
            </w: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</w:t>
            </w:r>
            <w:r w:rsidRPr="00196459">
              <w:rPr>
                <w:rFonts w:ascii="TimesET" w:eastAsia="Times New Roman" w:hAnsi="TimesET" w:cs="TimesET"/>
                <w:lang w:eastAsia="ru-RU"/>
              </w:rPr>
              <w:t xml:space="preserve">  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+48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3228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196459" w:rsidRPr="00196459" w:rsidRDefault="00196459" w:rsidP="00196459">
            <w:pPr>
              <w:tabs>
                <w:tab w:val="left" w:pos="708"/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Статистическая отчетность по форме №7-НК «Сведения об  учреждениях культурно-досугового типа»</w:t>
            </w:r>
          </w:p>
        </w:tc>
      </w:tr>
    </w:tbl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>3.2. Объем муниципальной услуги (в натуральных показателях)</w:t>
      </w: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tbl>
      <w:tblPr>
        <w:tblW w:w="1308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260"/>
        <w:gridCol w:w="1276"/>
        <w:gridCol w:w="1416"/>
        <w:gridCol w:w="1437"/>
        <w:gridCol w:w="1261"/>
        <w:gridCol w:w="4430"/>
      </w:tblGrid>
      <w:tr w:rsidR="00196459" w:rsidRPr="00196459" w:rsidTr="008368EB">
        <w:trPr>
          <w:cantSplit/>
          <w:trHeight w:val="360"/>
          <w:tblHeader/>
        </w:trPr>
        <w:tc>
          <w:tcPr>
            <w:tcW w:w="3260" w:type="dxa"/>
            <w:vMerge w:val="restar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Единица измерения</w:t>
            </w:r>
          </w:p>
        </w:tc>
        <w:tc>
          <w:tcPr>
            <w:tcW w:w="4114" w:type="dxa"/>
            <w:gridSpan w:val="3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Значение показателей объема муниципальной услуги</w:t>
            </w:r>
          </w:p>
        </w:tc>
        <w:tc>
          <w:tcPr>
            <w:tcW w:w="4430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Источник информации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о значении показателя</w:t>
            </w:r>
          </w:p>
        </w:tc>
      </w:tr>
      <w:tr w:rsidR="00196459" w:rsidRPr="00196459" w:rsidTr="008368EB">
        <w:trPr>
          <w:cantSplit/>
          <w:trHeight w:val="1196"/>
          <w:tblHeader/>
        </w:trPr>
        <w:tc>
          <w:tcPr>
            <w:tcW w:w="3260" w:type="dxa"/>
            <w:vMerge/>
            <w:vAlign w:val="center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отчетный </w:t>
            </w:r>
            <w:proofErr w:type="spellStart"/>
            <w:r w:rsidRPr="00196459">
              <w:rPr>
                <w:rFonts w:ascii="TimesET Cyr" w:eastAsia="Calibri" w:hAnsi="TimesET Cyr" w:cs="TimesET Cyr"/>
              </w:rPr>
              <w:t>финанс</w:t>
            </w:r>
            <w:proofErr w:type="spellEnd"/>
            <w:r w:rsidRPr="00196459">
              <w:rPr>
                <w:rFonts w:ascii="TimesET Cyr" w:eastAsia="Calibri" w:hAnsi="TimesET Cyr" w:cs="TimesET Cyr"/>
              </w:rPr>
              <w:t>. год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Calibri" w:eastAsia="Calibri" w:hAnsi="Calibri" w:cs="TimesET"/>
              </w:rPr>
            </w:pPr>
            <w:r w:rsidRPr="00196459">
              <w:rPr>
                <w:rFonts w:ascii="TimesET" w:eastAsia="Calibri" w:hAnsi="TimesET" w:cs="TimesET"/>
              </w:rPr>
              <w:t>201</w:t>
            </w:r>
            <w:r w:rsidRPr="00196459">
              <w:rPr>
                <w:rFonts w:ascii="Calibri" w:eastAsia="Calibri" w:hAnsi="Calibri" w:cs="TimesET"/>
              </w:rPr>
              <w:t>3</w:t>
            </w:r>
          </w:p>
        </w:tc>
        <w:tc>
          <w:tcPr>
            <w:tcW w:w="1437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текущий </w:t>
            </w:r>
            <w:proofErr w:type="spellStart"/>
            <w:r w:rsidRPr="00196459">
              <w:rPr>
                <w:rFonts w:ascii="TimesET Cyr" w:eastAsia="Calibri" w:hAnsi="TimesET Cyr" w:cs="TimesET Cyr"/>
              </w:rPr>
              <w:t>финанс</w:t>
            </w:r>
            <w:proofErr w:type="spellEnd"/>
            <w:r w:rsidRPr="00196459">
              <w:rPr>
                <w:rFonts w:ascii="TimesET Cyr" w:eastAsia="Calibri" w:hAnsi="TimesET Cyr" w:cs="TimesET Cyr"/>
              </w:rPr>
              <w:t>.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 год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Calibri" w:eastAsia="Calibri" w:hAnsi="Calibri" w:cs="TimesET"/>
              </w:rPr>
            </w:pPr>
            <w:r w:rsidRPr="00196459">
              <w:rPr>
                <w:rFonts w:ascii="TimesET" w:eastAsia="Calibri" w:hAnsi="TimesET" w:cs="TimesET"/>
              </w:rPr>
              <w:t>201</w:t>
            </w:r>
            <w:r w:rsidRPr="00196459">
              <w:rPr>
                <w:rFonts w:ascii="Calibri" w:eastAsia="Calibri" w:hAnsi="Calibri" w:cs="TimesET"/>
              </w:rPr>
              <w:t>4</w:t>
            </w:r>
          </w:p>
        </w:tc>
        <w:tc>
          <w:tcPr>
            <w:tcW w:w="1261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 xml:space="preserve">очередной </w:t>
            </w:r>
            <w:proofErr w:type="spellStart"/>
            <w:r w:rsidRPr="00196459">
              <w:rPr>
                <w:rFonts w:ascii="TimesET Cyr" w:eastAsia="Times New Roman" w:hAnsi="TimesET Cyr" w:cs="TimesET Cyr"/>
                <w:lang w:eastAsia="ru-RU"/>
              </w:rPr>
              <w:t>финанс</w:t>
            </w:r>
            <w:proofErr w:type="spellEnd"/>
            <w:r w:rsidRPr="00196459">
              <w:rPr>
                <w:rFonts w:ascii="TimesET Cyr" w:eastAsia="Times New Roman" w:hAnsi="TimesET Cyr" w:cs="TimesET Cyr"/>
                <w:lang w:eastAsia="ru-RU"/>
              </w:rPr>
              <w:t>. год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Calibri" w:eastAsia="Times New Roman" w:hAnsi="Calibri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" w:eastAsia="Times New Roman" w:hAnsi="TimesET" w:cs="TimesET"/>
                <w:lang w:eastAsia="ru-RU"/>
              </w:rPr>
              <w:t>201</w:t>
            </w:r>
            <w:r w:rsidRPr="00196459">
              <w:rPr>
                <w:rFonts w:ascii="Calibri" w:eastAsia="Times New Roman" w:hAnsi="Calibri" w:cs="TimesET"/>
                <w:lang w:eastAsia="ru-RU"/>
              </w:rPr>
              <w:t>5</w:t>
            </w:r>
          </w:p>
        </w:tc>
        <w:tc>
          <w:tcPr>
            <w:tcW w:w="4430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</w:tr>
      <w:tr w:rsidR="00196459" w:rsidRPr="00196459" w:rsidTr="008368EB">
        <w:trPr>
          <w:cantSplit/>
          <w:trHeight w:val="240"/>
        </w:trPr>
        <w:tc>
          <w:tcPr>
            <w:tcW w:w="3260" w:type="dxa"/>
          </w:tcPr>
          <w:p w:rsidR="00196459" w:rsidRPr="00196459" w:rsidRDefault="00196459" w:rsidP="00196459">
            <w:pPr>
              <w:spacing w:after="0" w:line="240" w:lineRule="auto"/>
              <w:ind w:left="360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1.Количество клубных формирований, ед.</w:t>
            </w:r>
          </w:p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Ед.</w:t>
            </w:r>
          </w:p>
        </w:tc>
        <w:tc>
          <w:tcPr>
            <w:tcW w:w="1416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 New Roman" w:eastAsia="Calibri" w:hAnsi="Times New Roman" w:cs="Times New Roman"/>
              </w:rPr>
              <w:t>210</w:t>
            </w:r>
          </w:p>
        </w:tc>
        <w:tc>
          <w:tcPr>
            <w:tcW w:w="1437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 New Roman" w:eastAsia="Calibri" w:hAnsi="Times New Roman" w:cs="Times New Roman"/>
              </w:rPr>
              <w:t>210</w:t>
            </w:r>
          </w:p>
        </w:tc>
        <w:tc>
          <w:tcPr>
            <w:tcW w:w="1261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 New Roman" w:eastAsia="Calibri" w:hAnsi="Times New Roman" w:cs="Times New Roman"/>
              </w:rPr>
              <w:t>210</w:t>
            </w:r>
          </w:p>
        </w:tc>
        <w:tc>
          <w:tcPr>
            <w:tcW w:w="4430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Статистическая отчетность по форме №7-НК «Сведения об  учреждениях культурно-досугового типа»</w:t>
            </w:r>
          </w:p>
        </w:tc>
      </w:tr>
      <w:tr w:rsidR="00196459" w:rsidRPr="00196459" w:rsidTr="008368EB">
        <w:trPr>
          <w:cantSplit/>
          <w:trHeight w:val="240"/>
        </w:trPr>
        <w:tc>
          <w:tcPr>
            <w:tcW w:w="3260" w:type="dxa"/>
          </w:tcPr>
          <w:p w:rsidR="00196459" w:rsidRPr="00196459" w:rsidRDefault="00196459" w:rsidP="00196459">
            <w:pPr>
              <w:spacing w:after="0" w:line="240" w:lineRule="auto"/>
              <w:ind w:left="360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2. Количество участников клубных формирований, чел.</w:t>
            </w:r>
          </w:p>
        </w:tc>
        <w:tc>
          <w:tcPr>
            <w:tcW w:w="1276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Чел.</w:t>
            </w:r>
          </w:p>
        </w:tc>
        <w:tc>
          <w:tcPr>
            <w:tcW w:w="1416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3133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37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1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3228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30" w:type="dxa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Статистическая отчетность по форме №7-НК «Сведения об  учреждениях культурно-досугового типа»</w:t>
            </w:r>
          </w:p>
        </w:tc>
      </w:tr>
    </w:tbl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 xml:space="preserve">4. Порядок оказания муниципальной  услуги: </w:t>
      </w: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  <w:r w:rsidRPr="00196459">
        <w:rPr>
          <w:rFonts w:ascii="TimesET Cyr" w:eastAsia="Calibri" w:hAnsi="TimesET Cyr" w:cs="TimesET Cyr"/>
        </w:rPr>
        <w:t>4.1. Порядок информирования потенциальных потребителей  муниципальной услуги</w:t>
      </w: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tbl>
      <w:tblPr>
        <w:tblW w:w="44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503"/>
        <w:gridCol w:w="3612"/>
      </w:tblGrid>
      <w:tr w:rsidR="00196459" w:rsidRPr="00196459" w:rsidTr="008368EB">
        <w:trPr>
          <w:trHeight w:val="360"/>
          <w:tblHeader/>
          <w:jc w:val="center"/>
        </w:trPr>
        <w:tc>
          <w:tcPr>
            <w:tcW w:w="362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Способ информирования</w:t>
            </w:r>
          </w:p>
        </w:tc>
        <w:tc>
          <w:tcPr>
            <w:tcW w:w="1377" w:type="pct"/>
            <w:vAlign w:val="center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Частота обновления информации</w:t>
            </w:r>
          </w:p>
        </w:tc>
      </w:tr>
      <w:tr w:rsidR="00196459" w:rsidRPr="00196459" w:rsidTr="008368EB">
        <w:trPr>
          <w:trHeight w:val="360"/>
          <w:tblHeader/>
          <w:jc w:val="center"/>
        </w:trPr>
        <w:tc>
          <w:tcPr>
            <w:tcW w:w="362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- План работы </w:t>
            </w:r>
            <w:r w:rsidRPr="00196459">
              <w:rPr>
                <w:rFonts w:ascii="Times New Roman" w:eastAsia="Calibri" w:hAnsi="Times New Roman" w:cs="Times New Roman"/>
              </w:rPr>
              <w:t>МБУК «МКДЦ» муниципального района Хворостянский Самарской области</w:t>
            </w:r>
          </w:p>
        </w:tc>
        <w:tc>
          <w:tcPr>
            <w:tcW w:w="1377" w:type="pct"/>
            <w:vAlign w:val="center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Ежемесячно </w:t>
            </w:r>
          </w:p>
        </w:tc>
      </w:tr>
      <w:tr w:rsidR="00196459" w:rsidRPr="00196459" w:rsidTr="008368EB">
        <w:trPr>
          <w:trHeight w:val="360"/>
          <w:tblHeader/>
          <w:jc w:val="center"/>
        </w:trPr>
        <w:tc>
          <w:tcPr>
            <w:tcW w:w="362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" w:eastAsia="Calibri" w:hAnsi="TimesET" w:cs="TimesET"/>
              </w:rPr>
              <w:t xml:space="preserve">- </w:t>
            </w:r>
            <w:r w:rsidRPr="00196459">
              <w:rPr>
                <w:rFonts w:ascii="TimesET Cyr" w:eastAsia="Calibri" w:hAnsi="TimesET Cyr" w:cs="TimesET Cyr"/>
              </w:rPr>
              <w:t>телефонная связь</w:t>
            </w:r>
          </w:p>
        </w:tc>
        <w:tc>
          <w:tcPr>
            <w:tcW w:w="1377" w:type="pct"/>
            <w:vAlign w:val="center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Ежемесячно </w:t>
            </w:r>
          </w:p>
        </w:tc>
      </w:tr>
      <w:tr w:rsidR="00196459" w:rsidRPr="00196459" w:rsidTr="008368EB">
        <w:trPr>
          <w:cantSplit/>
          <w:trHeight w:val="191"/>
          <w:jc w:val="center"/>
        </w:trPr>
        <w:tc>
          <w:tcPr>
            <w:tcW w:w="362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- творческие отчеты коллективов художественной самодеятельности</w:t>
            </w:r>
          </w:p>
        </w:tc>
        <w:tc>
          <w:tcPr>
            <w:tcW w:w="1377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  1 квартал текущего года по плану МБУК </w:t>
            </w:r>
          </w:p>
        </w:tc>
      </w:tr>
      <w:tr w:rsidR="00196459" w:rsidRPr="00196459" w:rsidTr="008368EB">
        <w:trPr>
          <w:cantSplit/>
          <w:trHeight w:val="253"/>
          <w:jc w:val="center"/>
        </w:trPr>
        <w:tc>
          <w:tcPr>
            <w:tcW w:w="362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- средства массовой информации</w:t>
            </w:r>
          </w:p>
        </w:tc>
        <w:tc>
          <w:tcPr>
            <w:tcW w:w="1377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Ежеквартально</w:t>
            </w:r>
          </w:p>
        </w:tc>
      </w:tr>
      <w:tr w:rsidR="00196459" w:rsidRPr="00196459" w:rsidTr="008368EB">
        <w:trPr>
          <w:cantSplit/>
          <w:trHeight w:val="596"/>
          <w:jc w:val="center"/>
        </w:trPr>
        <w:tc>
          <w:tcPr>
            <w:tcW w:w="362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- официальный сайт администрации муниципального района Хворостянский Самарской области</w:t>
            </w:r>
          </w:p>
        </w:tc>
        <w:tc>
          <w:tcPr>
            <w:tcW w:w="1377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Ежеквартально </w:t>
            </w:r>
          </w:p>
        </w:tc>
      </w:tr>
      <w:tr w:rsidR="00196459" w:rsidRPr="00196459" w:rsidTr="008368EB">
        <w:trPr>
          <w:cantSplit/>
          <w:trHeight w:val="240"/>
          <w:jc w:val="center"/>
        </w:trPr>
        <w:tc>
          <w:tcPr>
            <w:tcW w:w="362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- рекламные и информационные материалы, афиши (в соответствии с ФЗ от 07.02.1997 г. №2300-1 «О защите прав потребителей»), пресс-релизы</w:t>
            </w:r>
          </w:p>
        </w:tc>
        <w:tc>
          <w:tcPr>
            <w:tcW w:w="1377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Ежеквартально</w:t>
            </w:r>
          </w:p>
        </w:tc>
      </w:tr>
    </w:tbl>
    <w:p w:rsidR="00196459" w:rsidRPr="00196459" w:rsidRDefault="00196459" w:rsidP="00196459">
      <w:pPr>
        <w:tabs>
          <w:tab w:val="right" w:pos="14040"/>
        </w:tabs>
        <w:spacing w:after="0" w:line="240" w:lineRule="auto"/>
        <w:jc w:val="both"/>
        <w:rPr>
          <w:rFonts w:ascii="TimesET" w:eastAsia="Calibri" w:hAnsi="TimesET" w:cs="TimesET"/>
        </w:rPr>
      </w:pPr>
      <w:r w:rsidRPr="00196459">
        <w:rPr>
          <w:rFonts w:ascii="TimesET Cyr" w:eastAsia="Calibri" w:hAnsi="TimesET Cyr" w:cs="TimesET Cyr"/>
        </w:rPr>
        <w:t>5. Основания для досрочного прекращения исполнения муниципального задания: ликвидация, реорганизация учреждения, исключение муниципальной услуги из перечня муниципальных услуг, иные основания, предусмотренные законодательными правовыми актами Российской Федерации.</w:t>
      </w: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jc w:val="both"/>
        <w:rPr>
          <w:rFonts w:ascii="TimesET" w:eastAsia="Calibri" w:hAnsi="TimesET" w:cs="TimesET"/>
        </w:rPr>
      </w:pPr>
      <w:r w:rsidRPr="00196459">
        <w:rPr>
          <w:rFonts w:ascii="TimesET Cyr" w:eastAsia="Calibri" w:hAnsi="TimesET Cyr" w:cs="TimesET Cyr"/>
        </w:rPr>
        <w:t>6. Предельные цены (тарифы) на оплату муниципальной услуги в случаях, если федеральным законом предусмотрено их оказание на платной основе: не предусмотрено.</w:t>
      </w: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jc w:val="both"/>
        <w:rPr>
          <w:rFonts w:ascii="TimesET" w:eastAsia="Calibri" w:hAnsi="TimesET" w:cs="TimesET"/>
        </w:rPr>
      </w:pP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jc w:val="both"/>
        <w:rPr>
          <w:rFonts w:ascii="TimesET" w:eastAsia="Calibri" w:hAnsi="TimesET" w:cs="TimesET"/>
        </w:rPr>
      </w:pPr>
      <w:r w:rsidRPr="00196459">
        <w:rPr>
          <w:rFonts w:ascii="TimesET Cyr" w:eastAsia="Calibri" w:hAnsi="TimesET Cyr" w:cs="TimesET Cyr"/>
        </w:rPr>
        <w:lastRenderedPageBreak/>
        <w:t>7. Порядок контроля над исполнением муниципального задания:</w:t>
      </w: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</w:p>
    <w:tbl>
      <w:tblPr>
        <w:tblW w:w="5000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36"/>
        <w:gridCol w:w="4269"/>
        <w:gridCol w:w="8305"/>
      </w:tblGrid>
      <w:tr w:rsidR="00196459" w:rsidRPr="00196459" w:rsidTr="008368EB">
        <w:trPr>
          <w:cantSplit/>
          <w:trHeight w:val="480"/>
          <w:tblHeader/>
        </w:trPr>
        <w:tc>
          <w:tcPr>
            <w:tcW w:w="726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Формы контроля</w:t>
            </w:r>
          </w:p>
        </w:tc>
        <w:tc>
          <w:tcPr>
            <w:tcW w:w="1451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Периодичность</w:t>
            </w:r>
          </w:p>
        </w:tc>
        <w:tc>
          <w:tcPr>
            <w:tcW w:w="282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Орган исполнительной власти, осуществляющий контроль 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за оказанием услуги</w:t>
            </w:r>
          </w:p>
        </w:tc>
      </w:tr>
      <w:tr w:rsidR="00196459" w:rsidRPr="00196459" w:rsidTr="008368EB">
        <w:trPr>
          <w:cantSplit/>
          <w:trHeight w:val="393"/>
        </w:trPr>
        <w:tc>
          <w:tcPr>
            <w:tcW w:w="726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proofErr w:type="gramStart"/>
            <w:r w:rsidRPr="00196459">
              <w:rPr>
                <w:rFonts w:ascii="TimesET Cyr" w:eastAsia="Calibri" w:hAnsi="TimesET Cyr" w:cs="TimesET Cyr"/>
              </w:rPr>
              <w:t>Предварительный</w:t>
            </w:r>
            <w:proofErr w:type="gramEnd"/>
            <w:r w:rsidRPr="00196459">
              <w:rPr>
                <w:rFonts w:ascii="TimesET Cyr" w:eastAsia="Calibri" w:hAnsi="TimesET Cyr" w:cs="TimesET Cyr"/>
              </w:rPr>
              <w:t xml:space="preserve"> (камеральные проверки) </w:t>
            </w:r>
          </w:p>
        </w:tc>
        <w:tc>
          <w:tcPr>
            <w:tcW w:w="1451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На этапе планирования</w:t>
            </w:r>
          </w:p>
        </w:tc>
        <w:tc>
          <w:tcPr>
            <w:tcW w:w="282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Администрация </w:t>
            </w:r>
            <w:r w:rsidRPr="00196459">
              <w:rPr>
                <w:rFonts w:ascii="Times New Roman" w:eastAsia="Calibri" w:hAnsi="Times New Roman" w:cs="Times New Roman"/>
              </w:rPr>
              <w:t>муниципального района Хворостянский самарской области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 New Roman" w:eastAsia="Calibri" w:hAnsi="Times New Roman" w:cs="Times New Roman"/>
              </w:rPr>
              <w:t>МКУ «Управление культуры муниципального района Хворостянский Самарской области»</w:t>
            </w:r>
          </w:p>
        </w:tc>
      </w:tr>
      <w:tr w:rsidR="00196459" w:rsidRPr="00196459" w:rsidTr="008368EB">
        <w:trPr>
          <w:cantSplit/>
          <w:trHeight w:val="393"/>
        </w:trPr>
        <w:tc>
          <w:tcPr>
            <w:tcW w:w="726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proofErr w:type="gramStart"/>
            <w:r w:rsidRPr="00196459">
              <w:rPr>
                <w:rFonts w:ascii="TimesET Cyr" w:eastAsia="Calibri" w:hAnsi="TimesET Cyr" w:cs="TimesET Cyr"/>
              </w:rPr>
              <w:t>Текущий</w:t>
            </w:r>
            <w:proofErr w:type="gramEnd"/>
            <w:r w:rsidRPr="00196459">
              <w:rPr>
                <w:rFonts w:ascii="TimesET Cyr" w:eastAsia="Calibri" w:hAnsi="TimesET Cyr" w:cs="TimesET Cyr"/>
              </w:rPr>
              <w:t xml:space="preserve">  (выездные проверки)</w:t>
            </w:r>
          </w:p>
        </w:tc>
        <w:tc>
          <w:tcPr>
            <w:tcW w:w="1451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В течение года</w:t>
            </w:r>
          </w:p>
        </w:tc>
        <w:tc>
          <w:tcPr>
            <w:tcW w:w="282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Администрация </w:t>
            </w:r>
            <w:r w:rsidRPr="00196459">
              <w:rPr>
                <w:rFonts w:ascii="Times New Roman" w:eastAsia="Calibri" w:hAnsi="Times New Roman" w:cs="Times New Roman"/>
              </w:rPr>
              <w:t>муниципального района Хворостянский самарской области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 New Roman" w:eastAsia="Calibri" w:hAnsi="Times New Roman" w:cs="Times New Roman"/>
              </w:rPr>
              <w:t>МКУ «Управление культуры муниципального района Хворостянский Самарской области»</w:t>
            </w:r>
          </w:p>
        </w:tc>
      </w:tr>
      <w:tr w:rsidR="00196459" w:rsidRPr="00196459" w:rsidTr="008368EB">
        <w:trPr>
          <w:cantSplit/>
          <w:trHeight w:val="393"/>
        </w:trPr>
        <w:tc>
          <w:tcPr>
            <w:tcW w:w="726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Последующий </w:t>
            </w:r>
          </w:p>
        </w:tc>
        <w:tc>
          <w:tcPr>
            <w:tcW w:w="1451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1 раз в год</w:t>
            </w:r>
          </w:p>
        </w:tc>
        <w:tc>
          <w:tcPr>
            <w:tcW w:w="282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Администрация </w:t>
            </w:r>
            <w:r w:rsidRPr="00196459">
              <w:rPr>
                <w:rFonts w:ascii="Times New Roman" w:eastAsia="Calibri" w:hAnsi="Times New Roman" w:cs="Times New Roman"/>
              </w:rPr>
              <w:t>муниципального района Хворостянский самарской области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 New Roman" w:eastAsia="Calibri" w:hAnsi="Times New Roman" w:cs="Times New Roman"/>
              </w:rPr>
              <w:t>МКУ «Управление культуры муниципального района Хворостянский Самарской области»</w:t>
            </w:r>
          </w:p>
        </w:tc>
      </w:tr>
    </w:tbl>
    <w:p w:rsidR="00196459" w:rsidRPr="00196459" w:rsidRDefault="00196459" w:rsidP="00196459">
      <w:pPr>
        <w:tabs>
          <w:tab w:val="left" w:pos="708"/>
          <w:tab w:val="right" w:pos="14040"/>
        </w:tabs>
        <w:spacing w:after="0" w:line="240" w:lineRule="auto"/>
        <w:rPr>
          <w:rFonts w:ascii="TimesET" w:eastAsia="Calibri" w:hAnsi="TimesET" w:cs="TimesET"/>
        </w:rPr>
      </w:pP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>8. Требования к отчетности об исполнении муниципального задания</w:t>
      </w: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 xml:space="preserve">8.1. Форма отчета об исполнении муниципального задания </w:t>
      </w: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tbl>
      <w:tblPr>
        <w:tblW w:w="5000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400"/>
        <w:gridCol w:w="1126"/>
        <w:gridCol w:w="1988"/>
        <w:gridCol w:w="1441"/>
        <w:gridCol w:w="1800"/>
        <w:gridCol w:w="4955"/>
      </w:tblGrid>
      <w:tr w:rsidR="00196459" w:rsidRPr="00196459" w:rsidTr="008368EB">
        <w:trPr>
          <w:cantSplit/>
          <w:trHeight w:val="720"/>
          <w:tblHeader/>
        </w:trPr>
        <w:tc>
          <w:tcPr>
            <w:tcW w:w="1169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Наименование показателя</w:t>
            </w:r>
          </w:p>
        </w:tc>
        <w:tc>
          <w:tcPr>
            <w:tcW w:w="369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Единица измерения</w:t>
            </w:r>
          </w:p>
        </w:tc>
        <w:tc>
          <w:tcPr>
            <w:tcW w:w="689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Значение, утвержденное</w:t>
            </w:r>
            <w:r w:rsidRPr="00196459">
              <w:rPr>
                <w:rFonts w:ascii="TimesET Cyr" w:eastAsia="Calibri" w:hAnsi="TimesET Cyr" w:cs="TimesET Cyr"/>
              </w:rPr>
              <w:br/>
              <w:t>в муниципальном задании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на отчетный период</w:t>
            </w:r>
          </w:p>
        </w:tc>
        <w:tc>
          <w:tcPr>
            <w:tcW w:w="50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Фактическое </w:t>
            </w:r>
            <w:r w:rsidRPr="00196459">
              <w:rPr>
                <w:rFonts w:ascii="TimesET Cyr" w:eastAsia="Calibri" w:hAnsi="TimesET Cyr" w:cs="TimesET Cyr"/>
              </w:rPr>
              <w:br/>
              <w:t>значение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за отчетный период</w:t>
            </w:r>
          </w:p>
        </w:tc>
        <w:tc>
          <w:tcPr>
            <w:tcW w:w="57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Характеристика причин отклонения от запланированных значений</w:t>
            </w:r>
          </w:p>
        </w:tc>
        <w:tc>
          <w:tcPr>
            <w:tcW w:w="1697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Источник информации о фактическом значении показателя</w:t>
            </w:r>
          </w:p>
        </w:tc>
      </w:tr>
      <w:tr w:rsidR="00196459" w:rsidRPr="00196459" w:rsidTr="008368EB">
        <w:trPr>
          <w:cantSplit/>
          <w:trHeight w:val="240"/>
        </w:trPr>
        <w:tc>
          <w:tcPr>
            <w:tcW w:w="1169" w:type="pct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1.Количество клубных формирований, ед.</w:t>
            </w:r>
          </w:p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369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Ед.</w:t>
            </w:r>
          </w:p>
        </w:tc>
        <w:tc>
          <w:tcPr>
            <w:tcW w:w="689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57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1697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both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Статистическая отчетность по форме №7-НК «Сведения об  учреждениях культурно-досугового типа»</w:t>
            </w:r>
          </w:p>
        </w:tc>
      </w:tr>
      <w:tr w:rsidR="00196459" w:rsidRPr="00196459" w:rsidTr="008368EB">
        <w:trPr>
          <w:cantSplit/>
          <w:trHeight w:val="240"/>
        </w:trPr>
        <w:tc>
          <w:tcPr>
            <w:tcW w:w="1169" w:type="pct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2. Количество участников клубных формирований,  чел.</w:t>
            </w:r>
          </w:p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369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Чел.</w:t>
            </w:r>
          </w:p>
        </w:tc>
        <w:tc>
          <w:tcPr>
            <w:tcW w:w="689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57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1697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both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Статистическая отчетность по форме №7-НК «Сведения об учреждения культурно-досугового типа» </w:t>
            </w:r>
          </w:p>
        </w:tc>
      </w:tr>
    </w:tbl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>8.2. Сроки представления отчетов об исполнении муниципального задания: в срок до 01 марта  очередного финансового года.</w:t>
      </w:r>
    </w:p>
    <w:p w:rsidR="00196459" w:rsidRPr="00196459" w:rsidRDefault="00196459" w:rsidP="00196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center"/>
        <w:rPr>
          <w:rFonts w:ascii="TimesET" w:eastAsia="Times New Roman" w:hAnsi="TimesET" w:cs="TimesET"/>
          <w:b/>
          <w:bCs/>
          <w:sz w:val="24"/>
          <w:szCs w:val="24"/>
          <w:lang w:eastAsia="ru-RU"/>
        </w:rPr>
      </w:pPr>
      <w:r w:rsidRPr="00196459"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  <w:lastRenderedPageBreak/>
        <w:t>ЧАС</w:t>
      </w:r>
      <w:bookmarkStart w:id="0" w:name="_GoBack"/>
      <w:bookmarkEnd w:id="0"/>
      <w:r w:rsidRPr="00196459"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  <w:t>ТЬ 2</w:t>
      </w:r>
    </w:p>
    <w:p w:rsidR="00196459" w:rsidRPr="00196459" w:rsidRDefault="00196459" w:rsidP="00196459">
      <w:pPr>
        <w:spacing w:after="0" w:line="240" w:lineRule="auto"/>
        <w:jc w:val="center"/>
        <w:rPr>
          <w:rFonts w:ascii="TimesET" w:eastAsia="Times New Roman" w:hAnsi="TimesET" w:cs="TimesET"/>
          <w:b/>
          <w:bCs/>
          <w:sz w:val="24"/>
          <w:szCs w:val="24"/>
          <w:lang w:eastAsia="ru-RU"/>
        </w:rPr>
      </w:pPr>
      <w:r w:rsidRPr="00196459"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  <w:t>РАЗДЕЛ 1</w:t>
      </w: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b/>
          <w:bCs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both"/>
        <w:rPr>
          <w:rFonts w:ascii="TimesET" w:eastAsia="Times New Roman" w:hAnsi="TimesET" w:cs="TimesET"/>
          <w:b/>
          <w:bCs/>
          <w:sz w:val="24"/>
          <w:szCs w:val="24"/>
          <w:u w:val="single"/>
          <w:lang w:eastAsia="ru-RU"/>
        </w:rPr>
      </w:pPr>
      <w:r w:rsidRPr="00196459">
        <w:rPr>
          <w:rFonts w:ascii="TimesET Cyr" w:eastAsia="Times New Roman" w:hAnsi="TimesET Cyr" w:cs="TimesET Cyr"/>
          <w:sz w:val="24"/>
          <w:szCs w:val="24"/>
          <w:lang w:eastAsia="ru-RU"/>
        </w:rPr>
        <w:t xml:space="preserve">1. Наименование муниципальной услуги (работы) </w:t>
      </w:r>
      <w:proofErr w:type="gramStart"/>
      <w:r w:rsidRPr="00196459">
        <w:rPr>
          <w:rFonts w:ascii="TimesET Cyr" w:eastAsia="Times New Roman" w:hAnsi="TimesET Cyr" w:cs="TimesET Cyr"/>
          <w:sz w:val="24"/>
          <w:szCs w:val="24"/>
          <w:lang w:eastAsia="ru-RU"/>
        </w:rPr>
        <w:t>:</w:t>
      </w:r>
      <w:r w:rsidRPr="0019645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</w:t>
      </w:r>
      <w:proofErr w:type="gramEnd"/>
      <w:r w:rsidRPr="0019645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етодическая работа в установленной сфере деятельности.</w:t>
      </w: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  <w:r w:rsidRPr="00196459">
        <w:rPr>
          <w:rFonts w:ascii="TimesET Cyr" w:eastAsia="Calibri" w:hAnsi="TimesET Cyr" w:cs="TimesET Cyr"/>
        </w:rPr>
        <w:t>2. Категория потребителей муниципальной работы: в интересах общества в целом.</w:t>
      </w: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  <w:r w:rsidRPr="00196459">
        <w:rPr>
          <w:rFonts w:ascii="TimesET Cyr" w:eastAsia="Calibri" w:hAnsi="TimesET Cyr" w:cs="TimesET Cyr"/>
        </w:rPr>
        <w:t>3. Характеристика работы</w:t>
      </w: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tbl>
      <w:tblPr>
        <w:tblW w:w="14781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88"/>
        <w:gridCol w:w="1705"/>
        <w:gridCol w:w="1425"/>
        <w:gridCol w:w="1276"/>
        <w:gridCol w:w="7287"/>
      </w:tblGrid>
      <w:tr w:rsidR="00196459" w:rsidRPr="00196459" w:rsidTr="008368EB">
        <w:trPr>
          <w:cantSplit/>
          <w:trHeight w:val="360"/>
          <w:tblHeader/>
        </w:trPr>
        <w:tc>
          <w:tcPr>
            <w:tcW w:w="3088" w:type="dxa"/>
            <w:vMerge w:val="restart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Наименование работы</w:t>
            </w:r>
          </w:p>
        </w:tc>
        <w:tc>
          <w:tcPr>
            <w:tcW w:w="1705" w:type="dxa"/>
            <w:vMerge w:val="restart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Содержание работы</w:t>
            </w:r>
          </w:p>
        </w:tc>
        <w:tc>
          <w:tcPr>
            <w:tcW w:w="1425" w:type="dxa"/>
            <w:vMerge w:val="restart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 xml:space="preserve">отчетный </w:t>
            </w:r>
            <w:proofErr w:type="spellStart"/>
            <w:r w:rsidRPr="00196459">
              <w:rPr>
                <w:rFonts w:ascii="TimesET Cyr" w:eastAsia="Times New Roman" w:hAnsi="TimesET Cyr" w:cs="TimesET Cyr"/>
                <w:lang w:eastAsia="ru-RU"/>
              </w:rPr>
              <w:t>финанс</w:t>
            </w:r>
            <w:proofErr w:type="spellEnd"/>
            <w:r w:rsidRPr="00196459">
              <w:rPr>
                <w:rFonts w:ascii="TimesET Cyr" w:eastAsia="Times New Roman" w:hAnsi="TimesET Cyr" w:cs="TimesET Cyr"/>
                <w:lang w:eastAsia="ru-RU"/>
              </w:rPr>
              <w:t>. год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ET" w:eastAsia="Times New Roman" w:hAnsi="TimesET" w:cs="TimesET"/>
                <w:lang w:eastAsia="ru-RU"/>
              </w:rPr>
              <w:t>201</w:t>
            </w:r>
            <w:r w:rsidRPr="0019645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vMerge w:val="restart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 xml:space="preserve">текущий </w:t>
            </w:r>
            <w:proofErr w:type="spellStart"/>
            <w:r w:rsidRPr="00196459">
              <w:rPr>
                <w:rFonts w:ascii="TimesET Cyr" w:eastAsia="Times New Roman" w:hAnsi="TimesET Cyr" w:cs="TimesET Cyr"/>
                <w:lang w:eastAsia="ru-RU"/>
              </w:rPr>
              <w:t>финанс</w:t>
            </w:r>
            <w:proofErr w:type="spellEnd"/>
            <w:r w:rsidRPr="00196459">
              <w:rPr>
                <w:rFonts w:ascii="TimesET Cyr" w:eastAsia="Times New Roman" w:hAnsi="TimesET Cyr" w:cs="TimesET Cyr"/>
                <w:lang w:eastAsia="ru-RU"/>
              </w:rPr>
              <w:t xml:space="preserve">. год 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ET" w:eastAsia="Times New Roman" w:hAnsi="TimesET" w:cs="TimesET"/>
                <w:lang w:eastAsia="ru-RU"/>
              </w:rPr>
              <w:t>201</w:t>
            </w:r>
            <w:r w:rsidRPr="0019645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287" w:type="dxa"/>
            <w:vMerge w:val="restart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очередной финансовый год</w:t>
            </w: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ET" w:eastAsia="Times New Roman" w:hAnsi="TimesET" w:cs="TimesET"/>
                <w:lang w:eastAsia="ru-RU"/>
              </w:rPr>
              <w:t>201</w:t>
            </w:r>
            <w:r w:rsidRPr="001964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196459" w:rsidRPr="00196459" w:rsidTr="008368EB">
        <w:trPr>
          <w:cantSplit/>
          <w:trHeight w:val="945"/>
          <w:tblHeader/>
        </w:trPr>
        <w:tc>
          <w:tcPr>
            <w:tcW w:w="0" w:type="auto"/>
            <w:vMerge/>
            <w:vAlign w:val="center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vMerge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7287" w:type="dxa"/>
            <w:vMerge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</w:tr>
      <w:tr w:rsidR="00196459" w:rsidRPr="00196459" w:rsidTr="008368EB">
        <w:trPr>
          <w:cantSplit/>
          <w:trHeight w:val="945"/>
          <w:tblHeader/>
        </w:trPr>
        <w:tc>
          <w:tcPr>
            <w:tcW w:w="3088" w:type="dxa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1. Количества проведенных методических мероприятий, ед.</w:t>
            </w:r>
          </w:p>
        </w:tc>
        <w:tc>
          <w:tcPr>
            <w:tcW w:w="1705" w:type="dxa"/>
          </w:tcPr>
          <w:p w:rsidR="00196459" w:rsidRPr="00196459" w:rsidRDefault="00196459" w:rsidP="0019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методической помощи специалистам структурных подразделений МБУ «МКДЦ», проведение семинарских занятий и организация мастер – классов.</w:t>
            </w:r>
          </w:p>
        </w:tc>
        <w:tc>
          <w:tcPr>
            <w:tcW w:w="1425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87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196459" w:rsidRPr="00196459" w:rsidTr="008368EB">
        <w:trPr>
          <w:cantSplit/>
          <w:trHeight w:val="945"/>
          <w:tblHeader/>
        </w:trPr>
        <w:tc>
          <w:tcPr>
            <w:tcW w:w="3088" w:type="dxa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" w:eastAsia="Times New Roman" w:hAnsi="TimesET" w:cs="TimesET"/>
                <w:lang w:eastAsia="ru-RU"/>
              </w:rPr>
              <w:t xml:space="preserve">2.  </w:t>
            </w:r>
            <w:r w:rsidRPr="00196459">
              <w:rPr>
                <w:rFonts w:ascii="TimesET Cyr" w:eastAsia="Times New Roman" w:hAnsi="TimesET Cyr" w:cs="TimesET Cyr"/>
                <w:lang w:eastAsia="ru-RU"/>
              </w:rPr>
              <w:t>Количества участников методических мероприятий, чел.</w:t>
            </w:r>
          </w:p>
        </w:tc>
        <w:tc>
          <w:tcPr>
            <w:tcW w:w="1705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5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276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287" w:type="dxa"/>
          </w:tcPr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196459" w:rsidRPr="00196459" w:rsidRDefault="00196459" w:rsidP="00196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</w:tbl>
    <w:p w:rsidR="00196459" w:rsidRPr="00196459" w:rsidRDefault="00196459" w:rsidP="00196459">
      <w:pPr>
        <w:tabs>
          <w:tab w:val="right" w:pos="14040"/>
        </w:tabs>
        <w:spacing w:after="0" w:line="240" w:lineRule="auto"/>
        <w:jc w:val="both"/>
        <w:rPr>
          <w:rFonts w:ascii="TimesET" w:eastAsia="Calibri" w:hAnsi="TimesET" w:cs="TimesET"/>
        </w:rPr>
      </w:pPr>
      <w:r w:rsidRPr="00196459">
        <w:rPr>
          <w:rFonts w:ascii="TimesET Cyr" w:eastAsia="Calibri" w:hAnsi="TimesET Cyr" w:cs="TimesET Cyr"/>
        </w:rPr>
        <w:t>4. Основания для досрочного прекращения  муниципального задания: ликвидация, реорганизация учреждения, исключение муниципальной услуги из перечня муниципальных услуг, иные основания, предусмотренные законодательными правовыми актами Российской Федерации.</w:t>
      </w: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jc w:val="both"/>
        <w:rPr>
          <w:rFonts w:ascii="TimesET" w:eastAsia="Calibri" w:hAnsi="TimesET" w:cs="TimesET"/>
        </w:rPr>
      </w:pPr>
      <w:r w:rsidRPr="00196459">
        <w:rPr>
          <w:rFonts w:ascii="TimesET Cyr" w:eastAsia="Calibri" w:hAnsi="TimesET Cyr" w:cs="TimesET Cyr"/>
        </w:rPr>
        <w:t>5. Порядок контроля над исполнением муниципального задания:</w:t>
      </w: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196459" w:rsidRPr="00196459" w:rsidRDefault="00196459" w:rsidP="0019645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</w:p>
    <w:tbl>
      <w:tblPr>
        <w:tblW w:w="5000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36"/>
        <w:gridCol w:w="4269"/>
        <w:gridCol w:w="8305"/>
      </w:tblGrid>
      <w:tr w:rsidR="00196459" w:rsidRPr="00196459" w:rsidTr="008368EB">
        <w:trPr>
          <w:cantSplit/>
          <w:trHeight w:val="480"/>
          <w:tblHeader/>
        </w:trPr>
        <w:tc>
          <w:tcPr>
            <w:tcW w:w="726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lastRenderedPageBreak/>
              <w:t>Формы контроля</w:t>
            </w:r>
          </w:p>
        </w:tc>
        <w:tc>
          <w:tcPr>
            <w:tcW w:w="1451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Периодичность</w:t>
            </w:r>
          </w:p>
        </w:tc>
        <w:tc>
          <w:tcPr>
            <w:tcW w:w="282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Орган исполнительной власти, осуществляющий контроль 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за оказанием услуги</w:t>
            </w:r>
          </w:p>
        </w:tc>
      </w:tr>
      <w:tr w:rsidR="00196459" w:rsidRPr="00196459" w:rsidTr="008368EB">
        <w:trPr>
          <w:cantSplit/>
          <w:trHeight w:val="393"/>
        </w:trPr>
        <w:tc>
          <w:tcPr>
            <w:tcW w:w="726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proofErr w:type="gramStart"/>
            <w:r w:rsidRPr="00196459">
              <w:rPr>
                <w:rFonts w:ascii="TimesET Cyr" w:eastAsia="Calibri" w:hAnsi="TimesET Cyr" w:cs="TimesET Cyr"/>
              </w:rPr>
              <w:t>Предварительный</w:t>
            </w:r>
            <w:proofErr w:type="gramEnd"/>
            <w:r w:rsidRPr="00196459">
              <w:rPr>
                <w:rFonts w:ascii="TimesET Cyr" w:eastAsia="Calibri" w:hAnsi="TimesET Cyr" w:cs="TimesET Cyr"/>
              </w:rPr>
              <w:t xml:space="preserve"> (камеральные проверки) </w:t>
            </w:r>
          </w:p>
        </w:tc>
        <w:tc>
          <w:tcPr>
            <w:tcW w:w="1451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На этапе планирования</w:t>
            </w:r>
          </w:p>
        </w:tc>
        <w:tc>
          <w:tcPr>
            <w:tcW w:w="282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Администрация </w:t>
            </w:r>
            <w:r w:rsidRPr="00196459">
              <w:rPr>
                <w:rFonts w:ascii="Times New Roman" w:eastAsia="Calibri" w:hAnsi="Times New Roman" w:cs="Times New Roman"/>
              </w:rPr>
              <w:t>муниципального района Хворостянский самарской области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 New Roman" w:eastAsia="Calibri" w:hAnsi="Times New Roman" w:cs="Times New Roman"/>
              </w:rPr>
              <w:t>МКУ «Управление культуры муниципального района Хворостянский Самарской области»</w:t>
            </w:r>
          </w:p>
        </w:tc>
      </w:tr>
      <w:tr w:rsidR="00196459" w:rsidRPr="00196459" w:rsidTr="008368EB">
        <w:trPr>
          <w:cantSplit/>
          <w:trHeight w:val="393"/>
        </w:trPr>
        <w:tc>
          <w:tcPr>
            <w:tcW w:w="726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proofErr w:type="gramStart"/>
            <w:r w:rsidRPr="00196459">
              <w:rPr>
                <w:rFonts w:ascii="TimesET Cyr" w:eastAsia="Calibri" w:hAnsi="TimesET Cyr" w:cs="TimesET Cyr"/>
              </w:rPr>
              <w:t>Текущий</w:t>
            </w:r>
            <w:proofErr w:type="gramEnd"/>
            <w:r w:rsidRPr="00196459">
              <w:rPr>
                <w:rFonts w:ascii="TimesET Cyr" w:eastAsia="Calibri" w:hAnsi="TimesET Cyr" w:cs="TimesET Cyr"/>
              </w:rPr>
              <w:t xml:space="preserve">  (выездные проверки)</w:t>
            </w:r>
          </w:p>
        </w:tc>
        <w:tc>
          <w:tcPr>
            <w:tcW w:w="1451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В течени</w:t>
            </w:r>
            <w:proofErr w:type="gramStart"/>
            <w:r w:rsidRPr="00196459">
              <w:rPr>
                <w:rFonts w:ascii="TimesET Cyr" w:eastAsia="Calibri" w:hAnsi="TimesET Cyr" w:cs="TimesET Cyr"/>
              </w:rPr>
              <w:t>и</w:t>
            </w:r>
            <w:proofErr w:type="gramEnd"/>
            <w:r w:rsidRPr="00196459">
              <w:rPr>
                <w:rFonts w:ascii="TimesET Cyr" w:eastAsia="Calibri" w:hAnsi="TimesET Cyr" w:cs="TimesET Cyr"/>
              </w:rPr>
              <w:t xml:space="preserve"> года</w:t>
            </w:r>
          </w:p>
        </w:tc>
        <w:tc>
          <w:tcPr>
            <w:tcW w:w="282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Администрация </w:t>
            </w:r>
            <w:r w:rsidRPr="00196459">
              <w:rPr>
                <w:rFonts w:ascii="Times New Roman" w:eastAsia="Calibri" w:hAnsi="Times New Roman" w:cs="Times New Roman"/>
              </w:rPr>
              <w:t>муниципального района Хворостянский самарской области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 New Roman" w:eastAsia="Calibri" w:hAnsi="Times New Roman" w:cs="Times New Roman"/>
              </w:rPr>
              <w:t>МКУ «Управление культуры муниципального района Хворостянский Самарской области»</w:t>
            </w:r>
          </w:p>
        </w:tc>
      </w:tr>
      <w:tr w:rsidR="00196459" w:rsidRPr="00196459" w:rsidTr="008368EB">
        <w:trPr>
          <w:cantSplit/>
          <w:trHeight w:val="393"/>
        </w:trPr>
        <w:tc>
          <w:tcPr>
            <w:tcW w:w="726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Последующий </w:t>
            </w:r>
          </w:p>
        </w:tc>
        <w:tc>
          <w:tcPr>
            <w:tcW w:w="1451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1 раз в год</w:t>
            </w:r>
          </w:p>
        </w:tc>
        <w:tc>
          <w:tcPr>
            <w:tcW w:w="2823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Администрация </w:t>
            </w:r>
            <w:r w:rsidRPr="00196459">
              <w:rPr>
                <w:rFonts w:ascii="Times New Roman" w:eastAsia="Calibri" w:hAnsi="Times New Roman" w:cs="Times New Roman"/>
              </w:rPr>
              <w:t>муниципального района Хворостянский самарской области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6459">
              <w:rPr>
                <w:rFonts w:ascii="Times New Roman" w:eastAsia="Calibri" w:hAnsi="Times New Roman" w:cs="Times New Roman"/>
              </w:rPr>
              <w:t>МКУ «Управление культуры муниципального района Хворостянский Самарской области»</w:t>
            </w:r>
          </w:p>
        </w:tc>
      </w:tr>
    </w:tbl>
    <w:p w:rsidR="00196459" w:rsidRPr="00196459" w:rsidRDefault="00196459" w:rsidP="00196459">
      <w:pPr>
        <w:tabs>
          <w:tab w:val="left" w:pos="708"/>
          <w:tab w:val="right" w:pos="14040"/>
        </w:tabs>
        <w:spacing w:after="0" w:line="240" w:lineRule="auto"/>
        <w:rPr>
          <w:rFonts w:ascii="TimesET" w:eastAsia="Calibri" w:hAnsi="TimesET" w:cs="TimesET"/>
        </w:rPr>
      </w:pP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>6. Требования к отчетности об исполнении муниципального задания</w:t>
      </w: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 xml:space="preserve">6.1. Форма отчета об исполнении муниципального задания </w:t>
      </w:r>
    </w:p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tbl>
      <w:tblPr>
        <w:tblW w:w="4264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49"/>
        <w:gridCol w:w="2108"/>
        <w:gridCol w:w="1418"/>
        <w:gridCol w:w="5670"/>
      </w:tblGrid>
      <w:tr w:rsidR="00196459" w:rsidRPr="00196459" w:rsidTr="008368EB">
        <w:trPr>
          <w:cantSplit/>
          <w:trHeight w:val="513"/>
          <w:tblHeader/>
        </w:trPr>
        <w:tc>
          <w:tcPr>
            <w:tcW w:w="2175" w:type="pct"/>
            <w:gridSpan w:val="2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565" w:type="pct"/>
            <w:vMerge w:val="restar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 xml:space="preserve">Фактические </w:t>
            </w:r>
            <w:r w:rsidRPr="00196459">
              <w:rPr>
                <w:rFonts w:ascii="TimesET Cyr" w:eastAsia="Calibri" w:hAnsi="TimesET Cyr" w:cs="TimesET Cyr"/>
              </w:rPr>
              <w:br/>
              <w:t>результаты, достигнутые в отчетном финансовом году</w:t>
            </w:r>
          </w:p>
        </w:tc>
        <w:tc>
          <w:tcPr>
            <w:tcW w:w="2260" w:type="pct"/>
            <w:vMerge w:val="restar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Источник  информации о фактически достигнутых результатах</w:t>
            </w:r>
          </w:p>
        </w:tc>
      </w:tr>
      <w:tr w:rsidR="00196459" w:rsidRPr="00196459" w:rsidTr="008368EB">
        <w:trPr>
          <w:cantSplit/>
          <w:trHeight w:val="990"/>
          <w:tblHeader/>
        </w:trPr>
        <w:tc>
          <w:tcPr>
            <w:tcW w:w="1335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Показатели объема (содержания) муниципальной работы</w:t>
            </w:r>
          </w:p>
        </w:tc>
        <w:tc>
          <w:tcPr>
            <w:tcW w:w="840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Отчетный финансовый год</w:t>
            </w:r>
          </w:p>
        </w:tc>
        <w:tc>
          <w:tcPr>
            <w:tcW w:w="565" w:type="pct"/>
            <w:vMerge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</w:p>
        </w:tc>
        <w:tc>
          <w:tcPr>
            <w:tcW w:w="2260" w:type="pct"/>
            <w:vMerge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</w:p>
        </w:tc>
      </w:tr>
      <w:tr w:rsidR="00196459" w:rsidRPr="00196459" w:rsidTr="008368EB">
        <w:trPr>
          <w:cantSplit/>
          <w:trHeight w:val="240"/>
        </w:trPr>
        <w:tc>
          <w:tcPr>
            <w:tcW w:w="1335" w:type="pct"/>
          </w:tcPr>
          <w:p w:rsidR="00196459" w:rsidRPr="00196459" w:rsidRDefault="00196459" w:rsidP="0019645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196459">
              <w:rPr>
                <w:rFonts w:ascii="TimesET Cyr" w:eastAsia="Times New Roman" w:hAnsi="TimesET Cyr" w:cs="TimesET Cyr"/>
                <w:lang w:eastAsia="ru-RU"/>
              </w:rPr>
              <w:t>1.  Количество проведенных методических мероприятий, ед.</w:t>
            </w:r>
          </w:p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840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5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</w:p>
        </w:tc>
        <w:tc>
          <w:tcPr>
            <w:tcW w:w="2260" w:type="pct"/>
          </w:tcPr>
          <w:p w:rsidR="00196459" w:rsidRPr="00196459" w:rsidRDefault="00196459" w:rsidP="00196459">
            <w:pPr>
              <w:tabs>
                <w:tab w:val="left" w:pos="708"/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Информационно – аналитический отчет о деятельности ОМС за год, статистический отчет ф.№ 7 – НК «Сведения об учреждениях культурно – досугового типа»</w:t>
            </w:r>
          </w:p>
        </w:tc>
      </w:tr>
      <w:tr w:rsidR="00196459" w:rsidRPr="00196459" w:rsidTr="008368EB">
        <w:trPr>
          <w:cantSplit/>
          <w:trHeight w:val="240"/>
        </w:trPr>
        <w:tc>
          <w:tcPr>
            <w:tcW w:w="1335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2. Количество участников методических мероприятий, чел.</w:t>
            </w:r>
          </w:p>
        </w:tc>
        <w:tc>
          <w:tcPr>
            <w:tcW w:w="840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5" w:type="pct"/>
          </w:tcPr>
          <w:p w:rsidR="00196459" w:rsidRPr="00196459" w:rsidRDefault="00196459" w:rsidP="0019645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</w:p>
        </w:tc>
        <w:tc>
          <w:tcPr>
            <w:tcW w:w="2260" w:type="pct"/>
          </w:tcPr>
          <w:p w:rsidR="00196459" w:rsidRPr="00196459" w:rsidRDefault="00196459" w:rsidP="00196459">
            <w:pPr>
              <w:tabs>
                <w:tab w:val="left" w:pos="708"/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196459">
              <w:rPr>
                <w:rFonts w:ascii="TimesET Cyr" w:eastAsia="Calibri" w:hAnsi="TimesET Cyr" w:cs="TimesET Cyr"/>
              </w:rPr>
              <w:t>Информационно – аналитический отчет о деятельности ОМС за год, статистический отчет ф.№ 7 – НК «Сведения об учреждениях культурно – досугового типа»</w:t>
            </w:r>
          </w:p>
        </w:tc>
      </w:tr>
    </w:tbl>
    <w:p w:rsidR="00196459" w:rsidRPr="00196459" w:rsidRDefault="00196459" w:rsidP="0019645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ET Cyr" w:eastAsia="Times New Roman" w:hAnsi="TimesET Cyr" w:cs="TimesET Cyr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>6.2. Сроки представления отчетов об исполнении муниципального задания: в срок до 01 марта  очередного финансового года.</w:t>
      </w:r>
    </w:p>
    <w:p w:rsidR="00196459" w:rsidRPr="00196459" w:rsidRDefault="00196459" w:rsidP="00196459">
      <w:pPr>
        <w:spacing w:after="0" w:line="240" w:lineRule="auto"/>
        <w:rPr>
          <w:rFonts w:ascii="TimesET Cyr" w:eastAsia="Times New Roman" w:hAnsi="TimesET Cyr" w:cs="TimesET Cyr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ET Cyr" w:eastAsia="Times New Roman" w:hAnsi="TimesET Cyr" w:cs="TimesET Cyr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ET Cyr" w:eastAsia="Times New Roman" w:hAnsi="TimesET Cyr" w:cs="TimesET Cyr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ET Cyr" w:eastAsia="Times New Roman" w:hAnsi="TimesET Cyr" w:cs="TimesET Cyr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ET Cyr" w:eastAsia="Times New Roman" w:hAnsi="TimesET Cyr" w:cs="TimesET Cyr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ET Cyr" w:eastAsia="Times New Roman" w:hAnsi="TimesET Cyr" w:cs="TimesET Cyr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ET Cyr" w:eastAsia="Times New Roman" w:hAnsi="TimesET Cyr" w:cs="TimesET Cyr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right"/>
        <w:rPr>
          <w:rFonts w:ascii="TimesET Cyr" w:eastAsia="Times New Roman" w:hAnsi="TimesET Cyr" w:cs="TimesET Cyr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lastRenderedPageBreak/>
        <w:t>«Утверждаю»</w:t>
      </w:r>
    </w:p>
    <w:p w:rsidR="00196459" w:rsidRPr="00196459" w:rsidRDefault="00196459" w:rsidP="00196459">
      <w:pPr>
        <w:spacing w:after="0" w:line="240" w:lineRule="auto"/>
        <w:jc w:val="right"/>
        <w:rPr>
          <w:rFonts w:ascii="TimesET Cyr" w:eastAsia="Times New Roman" w:hAnsi="TimesET Cyr" w:cs="TimesET Cyr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 xml:space="preserve">Руководитель МКУ «Управление культуры </w:t>
      </w:r>
    </w:p>
    <w:p w:rsidR="00196459" w:rsidRPr="00196459" w:rsidRDefault="00196459" w:rsidP="00196459">
      <w:pPr>
        <w:spacing w:after="0" w:line="240" w:lineRule="auto"/>
        <w:jc w:val="right"/>
        <w:rPr>
          <w:rFonts w:ascii="TimesET Cyr" w:eastAsia="Times New Roman" w:hAnsi="TimesET Cyr" w:cs="TimesET Cyr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 xml:space="preserve">муниципального района Хворостянский </w:t>
      </w:r>
    </w:p>
    <w:p w:rsidR="00196459" w:rsidRPr="00196459" w:rsidRDefault="00196459" w:rsidP="00196459">
      <w:pPr>
        <w:spacing w:after="0" w:line="240" w:lineRule="auto"/>
        <w:jc w:val="right"/>
        <w:rPr>
          <w:rFonts w:ascii="TimesET Cyr" w:eastAsia="Times New Roman" w:hAnsi="TimesET Cyr" w:cs="TimesET Cyr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>Самарской области»</w:t>
      </w:r>
    </w:p>
    <w:p w:rsidR="00196459" w:rsidRPr="00196459" w:rsidRDefault="00196459" w:rsidP="00196459">
      <w:pPr>
        <w:spacing w:after="0" w:line="240" w:lineRule="auto"/>
        <w:jc w:val="right"/>
        <w:rPr>
          <w:rFonts w:ascii="TimesET Cyr" w:eastAsia="Times New Roman" w:hAnsi="TimesET Cyr" w:cs="TimesET Cyr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>_______________ С.А. Пичугин</w:t>
      </w:r>
    </w:p>
    <w:p w:rsidR="00196459" w:rsidRPr="00196459" w:rsidRDefault="00196459" w:rsidP="00196459">
      <w:pPr>
        <w:spacing w:after="0" w:line="240" w:lineRule="auto"/>
        <w:jc w:val="right"/>
        <w:rPr>
          <w:rFonts w:ascii="TimesET" w:eastAsia="Times New Roman" w:hAnsi="TimesET" w:cs="TimesET"/>
          <w:b/>
          <w:bCs/>
          <w:sz w:val="24"/>
          <w:szCs w:val="24"/>
          <w:lang w:eastAsia="ru-RU"/>
        </w:rPr>
      </w:pPr>
      <w:r w:rsidRPr="00196459">
        <w:rPr>
          <w:rFonts w:ascii="TimesET Cyr" w:eastAsia="Times New Roman" w:hAnsi="TimesET Cyr" w:cs="TimesET Cyr"/>
          <w:lang w:eastAsia="ru-RU"/>
        </w:rPr>
        <w:t>«___» _______________ 20___г.</w:t>
      </w:r>
    </w:p>
    <w:p w:rsidR="00196459" w:rsidRPr="00196459" w:rsidRDefault="00196459" w:rsidP="001964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4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ЗАДАНИЕ</w:t>
      </w:r>
    </w:p>
    <w:p w:rsidR="00196459" w:rsidRPr="00196459" w:rsidRDefault="00196459" w:rsidP="001964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4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Муниципальному бюджетному учреждению «Межпоселенческий культурно – досуговый центр муниципального района Хворостянский Самарской области»</w:t>
      </w:r>
    </w:p>
    <w:p w:rsidR="00196459" w:rsidRPr="00196459" w:rsidRDefault="00196459" w:rsidP="001964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4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оказание услуг и выполнение работ по организации досуга и культурно – массовой работы на территории муниципального района Хворостянский Самарской области в 2014 году и плановый период 2015 года.</w:t>
      </w:r>
    </w:p>
    <w:p w:rsidR="00196459" w:rsidRPr="00196459" w:rsidRDefault="00196459" w:rsidP="001964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459" w:rsidRPr="00196459" w:rsidRDefault="00196459" w:rsidP="001964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6C4F" w:rsidRDefault="00FF6C4F"/>
    <w:sectPr w:rsidR="00FF6C4F" w:rsidSect="001964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459"/>
    <w:rsid w:val="00196459"/>
    <w:rsid w:val="00FF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2033</Words>
  <Characters>11594</Characters>
  <Application>Microsoft Office Word</Application>
  <DocSecurity>0</DocSecurity>
  <Lines>96</Lines>
  <Paragraphs>27</Paragraphs>
  <ScaleCrop>false</ScaleCrop>
  <Company/>
  <LinksUpToDate>false</LinksUpToDate>
  <CharactersWithSpaces>13600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2014-03-27T09:13:00Z</dcterms:created>
  <dcterms:modified xsi:type="dcterms:W3CDTF">2014-03-27T09:14:00Z</dcterms:modified>
</cp:coreProperties>
</file>